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CB04" w14:textId="199CEEE6" w:rsidR="00B97C6C" w:rsidRPr="005D6CEC" w:rsidRDefault="00B97C6C">
      <w:pPr>
        <w:rPr>
          <w:rFonts w:ascii="Arial" w:eastAsia="DengXian" w:hAnsi="Arial" w:cs="Arial"/>
          <w:b/>
          <w:lang w:eastAsia="zh-CN"/>
        </w:rPr>
      </w:pPr>
      <w:bookmarkStart w:id="0" w:name="OLE_LINK11"/>
      <w:bookmarkStart w:id="1" w:name="OLE_LINK12"/>
      <w:r w:rsidRPr="005D6CEC">
        <w:rPr>
          <w:rFonts w:ascii="Arial" w:hAnsi="Arial" w:cs="Arial"/>
          <w:b/>
        </w:rPr>
        <w:t>Success Story</w:t>
      </w:r>
      <w:bookmarkEnd w:id="0"/>
      <w:bookmarkEnd w:id="1"/>
      <w:r w:rsidR="004B4BAF" w:rsidRPr="005D6CEC">
        <w:rPr>
          <w:rFonts w:ascii="Arial" w:hAnsi="Arial" w:cs="Arial"/>
          <w:b/>
        </w:rPr>
        <w:t xml:space="preserve"> </w:t>
      </w:r>
    </w:p>
    <w:p w14:paraId="1E34B410" w14:textId="12D05F4E" w:rsidR="00650D37" w:rsidRPr="005D6CEC" w:rsidRDefault="00FA4548" w:rsidP="005C239D">
      <w:pPr>
        <w:rPr>
          <w:rFonts w:ascii="Arial" w:hAnsi="Arial" w:cs="Arial"/>
          <w:b/>
          <w:kern w:val="0"/>
        </w:rPr>
      </w:pPr>
      <w:r w:rsidRPr="005D6CEC">
        <w:rPr>
          <w:rFonts w:ascii="Arial" w:hAnsi="Arial" w:cs="Arial"/>
          <w:b/>
          <w:kern w:val="0"/>
        </w:rPr>
        <w:tab/>
      </w:r>
      <w:bookmarkStart w:id="2" w:name="OLE_LINK21"/>
      <w:r w:rsidR="00AB5C95" w:rsidRPr="005D6CEC">
        <w:rPr>
          <w:rFonts w:ascii="Arial" w:hAnsi="Arial" w:cs="Arial"/>
          <w:b/>
          <w:kern w:val="0"/>
        </w:rPr>
        <w:t>Miscellaneous</w:t>
      </w:r>
      <w:bookmarkEnd w:id="2"/>
      <w:r w:rsidR="002F6468" w:rsidRPr="005D6CEC">
        <w:rPr>
          <w:rFonts w:ascii="Arial" w:hAnsi="Arial" w:cs="Arial"/>
          <w:b/>
          <w:kern w:val="0"/>
        </w:rPr>
        <w:t xml:space="preserve"> </w:t>
      </w:r>
    </w:p>
    <w:p w14:paraId="66EC8813" w14:textId="6F21CB9D" w:rsidR="000B050B" w:rsidRPr="005D6CEC" w:rsidRDefault="000B050B" w:rsidP="000B050B">
      <w:pPr>
        <w:rPr>
          <w:rFonts w:ascii="Arial" w:hAnsi="Arial" w:cs="Arial"/>
          <w:kern w:val="0"/>
        </w:rPr>
      </w:pPr>
      <w:r w:rsidRPr="005D6CEC">
        <w:rPr>
          <w:rFonts w:ascii="Arial" w:hAnsi="Arial" w:cs="Arial"/>
          <w:kern w:val="0"/>
        </w:rPr>
        <w:tab/>
        <w:t>(</w:t>
      </w:r>
      <w:r w:rsidR="001009BC" w:rsidRPr="005D6CEC">
        <w:rPr>
          <w:rFonts w:ascii="Arial" w:hAnsi="Arial" w:cs="Arial"/>
          <w:kern w:val="0"/>
        </w:rPr>
        <w:t>Inc</w:t>
      </w:r>
      <w:r w:rsidR="002A4610" w:rsidRPr="005D6CEC">
        <w:rPr>
          <w:rFonts w:ascii="Arial" w:hAnsi="Arial" w:cs="Arial"/>
          <w:kern w:val="0"/>
        </w:rPr>
        <w:t>.</w:t>
      </w:r>
      <w:r w:rsidR="001009BC" w:rsidRPr="005D6CEC">
        <w:rPr>
          <w:rFonts w:ascii="Arial" w:hAnsi="Arial" w:cs="Arial"/>
          <w:kern w:val="0"/>
        </w:rPr>
        <w:t xml:space="preserve"> Storage, </w:t>
      </w:r>
      <w:r w:rsidR="00B72CBD">
        <w:rPr>
          <w:rFonts w:ascii="Arial" w:hAnsi="Arial" w:cs="Arial"/>
          <w:kern w:val="0"/>
        </w:rPr>
        <w:t>Consumer</w:t>
      </w:r>
      <w:r w:rsidR="001009BC" w:rsidRPr="005D6CEC">
        <w:rPr>
          <w:rFonts w:ascii="Arial" w:hAnsi="Arial" w:cs="Arial"/>
          <w:kern w:val="0"/>
        </w:rPr>
        <w:t xml:space="preserve">, </w:t>
      </w:r>
      <w:r w:rsidR="00B72CBD">
        <w:rPr>
          <w:rFonts w:ascii="Arial" w:hAnsi="Arial" w:cs="Arial"/>
          <w:kern w:val="0"/>
        </w:rPr>
        <w:t>Industrial</w:t>
      </w:r>
      <w:r w:rsidRPr="005D6CEC">
        <w:rPr>
          <w:rFonts w:ascii="Arial" w:hAnsi="Arial" w:cs="Arial"/>
          <w:kern w:val="0"/>
        </w:rPr>
        <w:t>)</w:t>
      </w:r>
    </w:p>
    <w:p w14:paraId="0271F22B" w14:textId="75D284EE" w:rsidR="005D6CEC" w:rsidRPr="005D6CEC" w:rsidRDefault="005D6CEC" w:rsidP="000B050B">
      <w:pPr>
        <w:rPr>
          <w:rFonts w:ascii="Arial" w:hAnsi="Arial" w:cs="Arial"/>
          <w:kern w:val="0"/>
        </w:rPr>
      </w:pPr>
    </w:p>
    <w:p w14:paraId="28428EB5" w14:textId="1C696D21" w:rsidR="005D6CEC" w:rsidRPr="005D6CEC" w:rsidRDefault="005D6CEC" w:rsidP="000B050B">
      <w:pPr>
        <w:rPr>
          <w:rFonts w:ascii="Arial" w:hAnsi="Arial" w:cs="Arial"/>
          <w:kern w:val="0"/>
        </w:rPr>
      </w:pPr>
    </w:p>
    <w:p w14:paraId="24B9DA2A" w14:textId="100C6A33" w:rsidR="00D7617F" w:rsidRPr="005D6CEC" w:rsidRDefault="00D7617F" w:rsidP="000B050B">
      <w:pPr>
        <w:rPr>
          <w:rFonts w:ascii="Arial" w:hAnsi="Arial" w:cs="Arial"/>
          <w:kern w:val="0"/>
        </w:rPr>
      </w:pPr>
      <w:r w:rsidRPr="00D7617F">
        <w:rPr>
          <w:rFonts w:ascii="Arial" w:hAnsi="Arial" w:cs="Arial"/>
          <w:kern w:val="0"/>
        </w:rPr>
        <w:t>Consumer, Storage, and Industrial applications are increasingly integrating advanced functionality, driving the need for optimized process nodes and low-power design expertise to deliver cost-effective solutions. At GUC, we provide industry-leading low-power design solutions to enhance power efficiency, combined with IP subsystem integration capabilities and comprehensive system design solutions ensuring power, signal, and thermal integrity. With extensive experience across multiple process nodes and application segments, GUC empowers customers to develop high-quality, low-power, and cost-effective products. Explore the following cases to discover our engineering excellence in Consumer, Storage, and Industrial applications.</w:t>
      </w:r>
    </w:p>
    <w:p w14:paraId="352866F8" w14:textId="7464A625" w:rsidR="003B6036" w:rsidRDefault="003B6036">
      <w:pPr>
        <w:rPr>
          <w:rFonts w:ascii="Arial" w:hAnsi="Arial" w:cs="Arial"/>
          <w:kern w:val="0"/>
        </w:rPr>
      </w:pPr>
    </w:p>
    <w:p w14:paraId="5446C09E" w14:textId="39584BE2" w:rsidR="00264C41" w:rsidRDefault="00264C41">
      <w:pPr>
        <w:rPr>
          <w:rFonts w:ascii="Arial" w:hAnsi="Arial" w:cs="Arial"/>
          <w:kern w:val="0"/>
        </w:rPr>
      </w:pPr>
    </w:p>
    <w:p w14:paraId="36C151D9" w14:textId="162730F7" w:rsidR="00264C41" w:rsidRDefault="00264C41" w:rsidP="00264C41">
      <w:pPr>
        <w:rPr>
          <w:rFonts w:ascii="Arial" w:hAnsi="Arial" w:cs="Arial"/>
          <w:b/>
          <w:bCs/>
          <w:kern w:val="0"/>
        </w:rPr>
      </w:pPr>
      <w:r>
        <w:rPr>
          <w:rFonts w:ascii="Arial" w:hAnsi="Arial" w:cs="Arial"/>
          <w:b/>
          <w:bCs/>
          <w:kern w:val="0"/>
        </w:rPr>
        <w:t xml:space="preserve">Case 1 for </w:t>
      </w:r>
      <w:r w:rsidR="000D2187">
        <w:rPr>
          <w:rFonts w:ascii="Arial" w:hAnsi="Arial" w:cs="Arial" w:hint="eastAsia"/>
          <w:b/>
          <w:bCs/>
          <w:kern w:val="0"/>
        </w:rPr>
        <w:t>Co</w:t>
      </w:r>
      <w:r w:rsidR="000D2187">
        <w:rPr>
          <w:rFonts w:ascii="Arial" w:hAnsi="Arial" w:cs="Arial"/>
          <w:b/>
          <w:bCs/>
          <w:kern w:val="0"/>
        </w:rPr>
        <w:t>nsumer</w:t>
      </w:r>
      <w:r>
        <w:rPr>
          <w:rFonts w:ascii="Arial" w:hAnsi="Arial" w:cs="Arial"/>
          <w:b/>
          <w:bCs/>
          <w:kern w:val="0"/>
        </w:rPr>
        <w:t xml:space="preserve"> Application </w:t>
      </w:r>
    </w:p>
    <w:p w14:paraId="316DC920" w14:textId="30E4280A" w:rsidR="00264C41" w:rsidRDefault="00264C41" w:rsidP="00264C41">
      <w:pPr>
        <w:rPr>
          <w:rFonts w:ascii="Arial" w:hAnsi="Arial" w:cs="Arial"/>
          <w:kern w:val="0"/>
        </w:rPr>
      </w:pPr>
      <w:r>
        <w:rPr>
          <w:noProof/>
        </w:rPr>
        <mc:AlternateContent>
          <mc:Choice Requires="wps">
            <w:drawing>
              <wp:anchor distT="45720" distB="45720" distL="114300" distR="114300" simplePos="0" relativeHeight="251659264" behindDoc="0" locked="0" layoutInCell="1" allowOverlap="1" wp14:anchorId="2E9E9FC5" wp14:editId="37C9BEC9">
                <wp:simplePos x="0" y="0"/>
                <wp:positionH relativeFrom="column">
                  <wp:posOffset>1758950</wp:posOffset>
                </wp:positionH>
                <wp:positionV relativeFrom="paragraph">
                  <wp:posOffset>103505</wp:posOffset>
                </wp:positionV>
                <wp:extent cx="3360420" cy="1433830"/>
                <wp:effectExtent l="0" t="0" r="11430" b="13970"/>
                <wp:wrapSquare wrapText="bothSides"/>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33830"/>
                        </a:xfrm>
                        <a:prstGeom prst="rect">
                          <a:avLst/>
                        </a:prstGeom>
                        <a:solidFill>
                          <a:srgbClr val="FFFFFF"/>
                        </a:solidFill>
                        <a:ln w="9525">
                          <a:solidFill>
                            <a:srgbClr val="0070C0"/>
                          </a:solidFill>
                          <a:miter lim="800000"/>
                          <a:headEnd/>
                          <a:tailEnd/>
                        </a:ln>
                      </wps:spPr>
                      <wps:txbx>
                        <w:txbxContent>
                          <w:p w14:paraId="7AE79205" w14:textId="77777777" w:rsidR="001700DC" w:rsidRPr="001700DC" w:rsidRDefault="001700DC" w:rsidP="001700DC">
                            <w:pPr>
                              <w:pStyle w:val="a7"/>
                              <w:numPr>
                                <w:ilvl w:val="0"/>
                                <w:numId w:val="1"/>
                              </w:numPr>
                              <w:ind w:leftChars="0"/>
                              <w:rPr>
                                <w:rFonts w:ascii="Arial" w:hAnsi="Arial" w:cs="Arial"/>
                              </w:rPr>
                            </w:pPr>
                            <w:r w:rsidRPr="001700DC">
                              <w:rPr>
                                <w:rFonts w:ascii="Arial" w:hAnsi="Arial" w:cs="Arial"/>
                              </w:rPr>
                              <w:t>TSMC N6 process</w:t>
                            </w:r>
                          </w:p>
                          <w:p w14:paraId="20D9C3E0" w14:textId="48132800" w:rsidR="001700DC" w:rsidRPr="001700DC" w:rsidRDefault="001700DC" w:rsidP="001700DC">
                            <w:pPr>
                              <w:pStyle w:val="a7"/>
                              <w:numPr>
                                <w:ilvl w:val="0"/>
                                <w:numId w:val="1"/>
                              </w:numPr>
                              <w:ind w:leftChars="0"/>
                              <w:rPr>
                                <w:rFonts w:ascii="Arial" w:hAnsi="Arial" w:cs="Arial"/>
                              </w:rPr>
                            </w:pPr>
                            <w:r>
                              <w:rPr>
                                <w:rFonts w:ascii="Arial" w:hAnsi="Arial" w:cs="Arial"/>
                              </w:rPr>
                              <w:t xml:space="preserve">&gt; </w:t>
                            </w:r>
                            <w:r w:rsidRPr="001700DC">
                              <w:rPr>
                                <w:rFonts w:ascii="Arial" w:hAnsi="Arial" w:cs="Arial"/>
                              </w:rPr>
                              <w:t>4</w:t>
                            </w:r>
                            <w:r>
                              <w:rPr>
                                <w:rFonts w:ascii="Arial" w:hAnsi="Arial" w:cs="Arial"/>
                              </w:rPr>
                              <w:t>5</w:t>
                            </w:r>
                            <w:r w:rsidRPr="001700DC">
                              <w:rPr>
                                <w:rFonts w:ascii="Arial" w:hAnsi="Arial" w:cs="Arial"/>
                              </w:rPr>
                              <w:t>0M Gates, SRAM 370Mbits</w:t>
                            </w:r>
                          </w:p>
                          <w:p w14:paraId="5D3C3E2B" w14:textId="77777777" w:rsidR="001700DC" w:rsidRPr="001700DC" w:rsidRDefault="001700DC" w:rsidP="001700DC">
                            <w:pPr>
                              <w:pStyle w:val="a7"/>
                              <w:numPr>
                                <w:ilvl w:val="0"/>
                                <w:numId w:val="1"/>
                              </w:numPr>
                              <w:ind w:leftChars="0"/>
                              <w:rPr>
                                <w:rFonts w:ascii="Arial" w:hAnsi="Arial" w:cs="Arial"/>
                              </w:rPr>
                            </w:pPr>
                            <w:r w:rsidRPr="001700DC">
                              <w:rPr>
                                <w:rFonts w:ascii="Arial" w:hAnsi="Arial" w:cs="Arial"/>
                              </w:rPr>
                              <w:t>LPDDR4/5 6400Mbps/PCIe-Gen4/Display-IF/Sensor-IF</w:t>
                            </w:r>
                          </w:p>
                          <w:p w14:paraId="6B29D0A2" w14:textId="77777777" w:rsidR="001700DC" w:rsidRPr="001700DC" w:rsidRDefault="001700DC" w:rsidP="001700DC">
                            <w:pPr>
                              <w:pStyle w:val="a7"/>
                              <w:numPr>
                                <w:ilvl w:val="0"/>
                                <w:numId w:val="1"/>
                              </w:numPr>
                              <w:ind w:leftChars="0"/>
                              <w:rPr>
                                <w:rFonts w:ascii="Arial" w:hAnsi="Arial" w:cs="Arial"/>
                              </w:rPr>
                            </w:pPr>
                            <w:r w:rsidRPr="001700DC">
                              <w:rPr>
                                <w:rFonts w:ascii="Arial" w:hAnsi="Arial" w:cs="Arial"/>
                              </w:rPr>
                              <w:t>3-Level Hierarchical Design</w:t>
                            </w:r>
                          </w:p>
                          <w:p w14:paraId="7C88F2C6" w14:textId="3E35CEF6" w:rsidR="00264C41" w:rsidRDefault="001700DC" w:rsidP="001700DC">
                            <w:pPr>
                              <w:pStyle w:val="a7"/>
                              <w:numPr>
                                <w:ilvl w:val="0"/>
                                <w:numId w:val="1"/>
                              </w:numPr>
                              <w:ind w:leftChars="0"/>
                              <w:rPr>
                                <w:rFonts w:ascii="Arial" w:hAnsi="Arial" w:cs="Arial"/>
                              </w:rPr>
                            </w:pPr>
                            <w:r w:rsidRPr="001700DC">
                              <w:rPr>
                                <w:rFonts w:ascii="Arial" w:hAnsi="Arial" w:cs="Arial"/>
                              </w:rPr>
                              <w:t>Low power with power switch</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E9FC5" id="_x0000_t202" coordsize="21600,21600" o:spt="202" path="m,l,21600r21600,l21600,xe">
                <v:stroke joinstyle="miter"/>
                <v:path gradientshapeok="t" o:connecttype="rect"/>
              </v:shapetype>
              <v:shape id="文字方塊 217" o:spid="_x0000_s1026" type="#_x0000_t202" style="position:absolute;margin-left:138.5pt;margin-top:8.15pt;width:264.6pt;height:11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" strokecolor="#0070c0">
                <v:textbox>
                  <w:txbxContent>
                    <w:p w14:paraId="7AE79205" w14:textId="77777777" w:rsidR="001700DC" w:rsidRPr="001700DC" w:rsidRDefault="001700DC" w:rsidP="001700DC">
                      <w:pPr>
                        <w:pStyle w:val="a7"/>
                        <w:numPr>
                          <w:ilvl w:val="0"/>
                          <w:numId w:val="1"/>
                        </w:numPr>
                        <w:ind w:leftChars="0"/>
                        <w:rPr>
                          <w:rFonts w:ascii="Arial" w:hAnsi="Arial" w:cs="Arial"/>
                        </w:rPr>
                      </w:pPr>
                      <w:r w:rsidRPr="001700DC">
                        <w:rPr>
                          <w:rFonts w:ascii="Arial" w:hAnsi="Arial" w:cs="Arial"/>
                        </w:rPr>
                        <w:t>TSMC N6 process</w:t>
                      </w:r>
                    </w:p>
                    <w:p w14:paraId="20D9C3E0" w14:textId="48132800" w:rsidR="001700DC" w:rsidRPr="001700DC" w:rsidRDefault="001700DC" w:rsidP="001700DC">
                      <w:pPr>
                        <w:pStyle w:val="a7"/>
                        <w:numPr>
                          <w:ilvl w:val="0"/>
                          <w:numId w:val="1"/>
                        </w:numPr>
                        <w:ind w:leftChars="0"/>
                        <w:rPr>
                          <w:rFonts w:ascii="Arial" w:hAnsi="Arial" w:cs="Arial"/>
                        </w:rPr>
                      </w:pPr>
                      <w:r>
                        <w:rPr>
                          <w:rFonts w:ascii="Arial" w:hAnsi="Arial" w:cs="Arial"/>
                        </w:rPr>
                        <w:t xml:space="preserve">&gt; </w:t>
                      </w:r>
                      <w:r w:rsidRPr="001700DC">
                        <w:rPr>
                          <w:rFonts w:ascii="Arial" w:hAnsi="Arial" w:cs="Arial"/>
                        </w:rPr>
                        <w:t>4</w:t>
                      </w:r>
                      <w:r>
                        <w:rPr>
                          <w:rFonts w:ascii="Arial" w:hAnsi="Arial" w:cs="Arial"/>
                        </w:rPr>
                        <w:t>5</w:t>
                      </w:r>
                      <w:r w:rsidRPr="001700DC">
                        <w:rPr>
                          <w:rFonts w:ascii="Arial" w:hAnsi="Arial" w:cs="Arial"/>
                        </w:rPr>
                        <w:t>0M Gates, SRAM 370Mbits</w:t>
                      </w:r>
                    </w:p>
                    <w:p w14:paraId="5D3C3E2B" w14:textId="77777777" w:rsidR="001700DC" w:rsidRPr="001700DC" w:rsidRDefault="001700DC" w:rsidP="001700DC">
                      <w:pPr>
                        <w:pStyle w:val="a7"/>
                        <w:numPr>
                          <w:ilvl w:val="0"/>
                          <w:numId w:val="1"/>
                        </w:numPr>
                        <w:ind w:leftChars="0"/>
                        <w:rPr>
                          <w:rFonts w:ascii="Arial" w:hAnsi="Arial" w:cs="Arial"/>
                        </w:rPr>
                      </w:pPr>
                      <w:r w:rsidRPr="001700DC">
                        <w:rPr>
                          <w:rFonts w:ascii="Arial" w:hAnsi="Arial" w:cs="Arial"/>
                        </w:rPr>
                        <w:t>LPDDR4/5 6400Mbps/PCIe-Gen4/Display-IF/Sensor-IF</w:t>
                      </w:r>
                    </w:p>
                    <w:p w14:paraId="6B29D0A2" w14:textId="77777777" w:rsidR="001700DC" w:rsidRPr="001700DC" w:rsidRDefault="001700DC" w:rsidP="001700DC">
                      <w:pPr>
                        <w:pStyle w:val="a7"/>
                        <w:numPr>
                          <w:ilvl w:val="0"/>
                          <w:numId w:val="1"/>
                        </w:numPr>
                        <w:ind w:leftChars="0"/>
                        <w:rPr>
                          <w:rFonts w:ascii="Arial" w:hAnsi="Arial" w:cs="Arial"/>
                        </w:rPr>
                      </w:pPr>
                      <w:r w:rsidRPr="001700DC">
                        <w:rPr>
                          <w:rFonts w:ascii="Arial" w:hAnsi="Arial" w:cs="Arial"/>
                        </w:rPr>
                        <w:t>3-Level Hierarchical Design</w:t>
                      </w:r>
                    </w:p>
                    <w:p w14:paraId="7C88F2C6" w14:textId="3E35CEF6" w:rsidR="00264C41" w:rsidRDefault="001700DC" w:rsidP="001700DC">
                      <w:pPr>
                        <w:pStyle w:val="a7"/>
                        <w:numPr>
                          <w:ilvl w:val="0"/>
                          <w:numId w:val="1"/>
                        </w:numPr>
                        <w:ind w:leftChars="0"/>
                        <w:rPr>
                          <w:rFonts w:ascii="Arial" w:hAnsi="Arial" w:cs="Arial"/>
                        </w:rPr>
                      </w:pPr>
                      <w:r w:rsidRPr="001700DC">
                        <w:rPr>
                          <w:rFonts w:ascii="Arial" w:hAnsi="Arial" w:cs="Arial"/>
                        </w:rPr>
                        <w:t>Low power with power switch</w:t>
                      </w:r>
                    </w:p>
                  </w:txbxContent>
                </v:textbox>
                <w10:wrap type="square"/>
              </v:shape>
            </w:pict>
          </mc:Fallback>
        </mc:AlternateContent>
      </w:r>
      <w:r w:rsidR="000D2187">
        <w:rPr>
          <w:rFonts w:ascii="Arial" w:hAnsi="Arial" w:cs="Arial"/>
          <w:noProof/>
          <w:kern w:val="0"/>
        </w:rPr>
        <w:drawing>
          <wp:inline distT="0" distB="0" distL="0" distR="0" wp14:anchorId="12EF963C" wp14:editId="339FD7D1">
            <wp:extent cx="1620000" cy="1442569"/>
            <wp:effectExtent l="0" t="0" r="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0000" cy="1442569"/>
                    </a:xfrm>
                    <a:prstGeom prst="rect">
                      <a:avLst/>
                    </a:prstGeom>
                    <a:noFill/>
                  </pic:spPr>
                </pic:pic>
              </a:graphicData>
            </a:graphic>
          </wp:inline>
        </w:drawing>
      </w:r>
    </w:p>
    <w:p w14:paraId="5BC99B8D" w14:textId="77777777" w:rsidR="00264C41" w:rsidRDefault="00264C41" w:rsidP="00264C41">
      <w:pPr>
        <w:rPr>
          <w:rFonts w:ascii="Arial" w:hAnsi="Arial" w:cs="Arial"/>
          <w:kern w:val="0"/>
        </w:rPr>
      </w:pPr>
    </w:p>
    <w:p w14:paraId="3BDF0F99" w14:textId="77777777" w:rsidR="002E7195" w:rsidRDefault="002E7195" w:rsidP="002E7195">
      <w:pPr>
        <w:rPr>
          <w:rFonts w:ascii="Arial" w:hAnsi="Arial" w:cs="Arial"/>
          <w:kern w:val="0"/>
        </w:rPr>
      </w:pPr>
    </w:p>
    <w:p w14:paraId="77662C2E" w14:textId="03C47592" w:rsidR="002E7195" w:rsidRDefault="002E7195" w:rsidP="002E7195">
      <w:pPr>
        <w:rPr>
          <w:rFonts w:ascii="Arial" w:hAnsi="Arial" w:cs="Arial"/>
          <w:b/>
          <w:bCs/>
          <w:kern w:val="0"/>
        </w:rPr>
      </w:pPr>
      <w:r>
        <w:rPr>
          <w:rFonts w:ascii="Arial" w:hAnsi="Arial" w:cs="Arial"/>
          <w:b/>
          <w:bCs/>
          <w:kern w:val="0"/>
        </w:rPr>
        <w:t xml:space="preserve">Case 2 for Industrial Application </w:t>
      </w:r>
    </w:p>
    <w:p w14:paraId="25B9EB7B" w14:textId="7DB6514E" w:rsidR="002E7195" w:rsidRDefault="002E7195" w:rsidP="002E7195">
      <w:pPr>
        <w:rPr>
          <w:rFonts w:ascii="Arial" w:hAnsi="Arial" w:cs="Arial"/>
          <w:kern w:val="0"/>
        </w:rPr>
      </w:pPr>
      <w:r>
        <w:rPr>
          <w:noProof/>
        </w:rPr>
        <mc:AlternateContent>
          <mc:Choice Requires="wps">
            <w:drawing>
              <wp:anchor distT="45720" distB="45720" distL="114300" distR="114300" simplePos="0" relativeHeight="251661312" behindDoc="0" locked="0" layoutInCell="1" allowOverlap="1" wp14:anchorId="0A1DD28E" wp14:editId="079130E7">
                <wp:simplePos x="0" y="0"/>
                <wp:positionH relativeFrom="column">
                  <wp:posOffset>1760220</wp:posOffset>
                </wp:positionH>
                <wp:positionV relativeFrom="paragraph">
                  <wp:posOffset>99060</wp:posOffset>
                </wp:positionV>
                <wp:extent cx="3360420" cy="1402080"/>
                <wp:effectExtent l="0" t="0" r="11430" b="2667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02080"/>
                        </a:xfrm>
                        <a:prstGeom prst="rect">
                          <a:avLst/>
                        </a:prstGeom>
                        <a:solidFill>
                          <a:srgbClr val="FFFFFF"/>
                        </a:solidFill>
                        <a:ln w="9525">
                          <a:solidFill>
                            <a:srgbClr val="0070C0"/>
                          </a:solidFill>
                          <a:miter lim="800000"/>
                          <a:headEnd/>
                          <a:tailEnd/>
                        </a:ln>
                      </wps:spPr>
                      <wps:txbx>
                        <w:txbxContent>
                          <w:p w14:paraId="49A348D3" w14:textId="77777777" w:rsidR="002E7195" w:rsidRPr="002E7195" w:rsidRDefault="002E7195" w:rsidP="002E7195">
                            <w:pPr>
                              <w:pStyle w:val="a7"/>
                              <w:numPr>
                                <w:ilvl w:val="0"/>
                                <w:numId w:val="1"/>
                              </w:numPr>
                              <w:ind w:leftChars="0"/>
                              <w:rPr>
                                <w:rFonts w:ascii="Arial" w:hAnsi="Arial" w:cs="Arial"/>
                              </w:rPr>
                            </w:pPr>
                            <w:r w:rsidRPr="002E7195">
                              <w:rPr>
                                <w:rFonts w:ascii="Arial" w:hAnsi="Arial" w:cs="Arial"/>
                              </w:rPr>
                              <w:t>TSMC N22ULL process</w:t>
                            </w:r>
                          </w:p>
                          <w:p w14:paraId="182D9268" w14:textId="4114DCBE" w:rsidR="002E7195" w:rsidRPr="002E7195" w:rsidRDefault="003D0C13" w:rsidP="002E7195">
                            <w:pPr>
                              <w:pStyle w:val="a7"/>
                              <w:numPr>
                                <w:ilvl w:val="0"/>
                                <w:numId w:val="1"/>
                              </w:numPr>
                              <w:ind w:leftChars="0"/>
                              <w:rPr>
                                <w:rFonts w:ascii="Arial" w:hAnsi="Arial" w:cs="Arial"/>
                              </w:rPr>
                            </w:pPr>
                            <w:r>
                              <w:rPr>
                                <w:rFonts w:ascii="Arial" w:hAnsi="Arial" w:cs="Arial"/>
                              </w:rPr>
                              <w:t>&gt;</w:t>
                            </w:r>
                            <w:r w:rsidR="002E7195" w:rsidRPr="002E7195">
                              <w:rPr>
                                <w:rFonts w:ascii="Arial" w:hAnsi="Arial" w:cs="Arial"/>
                              </w:rPr>
                              <w:t xml:space="preserve"> 3.8M Gates, SRAM 11.5Mbits</w:t>
                            </w:r>
                          </w:p>
                          <w:p w14:paraId="27566BC3" w14:textId="77777777" w:rsidR="002E7195" w:rsidRPr="002E7195" w:rsidRDefault="002E7195" w:rsidP="002E7195">
                            <w:pPr>
                              <w:pStyle w:val="a7"/>
                              <w:numPr>
                                <w:ilvl w:val="0"/>
                                <w:numId w:val="1"/>
                              </w:numPr>
                              <w:ind w:leftChars="0"/>
                              <w:rPr>
                                <w:rFonts w:ascii="Arial" w:hAnsi="Arial" w:cs="Arial"/>
                              </w:rPr>
                            </w:pPr>
                            <w:r w:rsidRPr="002E7195">
                              <w:rPr>
                                <w:rFonts w:ascii="Arial" w:hAnsi="Arial" w:cs="Arial"/>
                              </w:rPr>
                              <w:t>GUC 12bit 200MHz ADC</w:t>
                            </w:r>
                          </w:p>
                          <w:p w14:paraId="3970D25C" w14:textId="77777777" w:rsidR="002E7195" w:rsidRPr="002E7195" w:rsidRDefault="002E7195" w:rsidP="002E7195">
                            <w:pPr>
                              <w:pStyle w:val="a7"/>
                              <w:numPr>
                                <w:ilvl w:val="0"/>
                                <w:numId w:val="1"/>
                              </w:numPr>
                              <w:ind w:leftChars="0"/>
                              <w:rPr>
                                <w:rFonts w:ascii="Arial" w:hAnsi="Arial" w:cs="Arial"/>
                              </w:rPr>
                            </w:pPr>
                            <w:r w:rsidRPr="002E7195">
                              <w:rPr>
                                <w:rFonts w:ascii="Arial" w:hAnsi="Arial" w:cs="Arial"/>
                              </w:rPr>
                              <w:t>Manual Analog signal and power route</w:t>
                            </w:r>
                          </w:p>
                          <w:p w14:paraId="2BA7FE47" w14:textId="3842E7F1" w:rsidR="002E7195" w:rsidRDefault="002E7195" w:rsidP="002E7195">
                            <w:pPr>
                              <w:pStyle w:val="a7"/>
                              <w:numPr>
                                <w:ilvl w:val="0"/>
                                <w:numId w:val="1"/>
                              </w:numPr>
                              <w:ind w:leftChars="0"/>
                              <w:rPr>
                                <w:rFonts w:ascii="Arial" w:hAnsi="Arial" w:cs="Arial"/>
                              </w:rPr>
                            </w:pPr>
                            <w:r w:rsidRPr="002E7195">
                              <w:rPr>
                                <w:rFonts w:ascii="Arial" w:hAnsi="Arial" w:cs="Arial"/>
                              </w:rPr>
                              <w:t>LDO for ADC/PLL and core std/sram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DD28E" id="文字方塊 4" o:spid="_x0000_s1027" type="#_x0000_t202" style="position:absolute;margin-left:138.6pt;margin-top:7.8pt;width:264.6pt;height:11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" strokecolor="#0070c0">
                <v:textbox>
                  <w:txbxContent>
                    <w:p w14:paraId="49A348D3" w14:textId="77777777" w:rsidR="002E7195" w:rsidRPr="002E7195" w:rsidRDefault="002E7195" w:rsidP="002E7195">
                      <w:pPr>
                        <w:pStyle w:val="a7"/>
                        <w:numPr>
                          <w:ilvl w:val="0"/>
                          <w:numId w:val="1"/>
                        </w:numPr>
                        <w:ind w:leftChars="0"/>
                        <w:rPr>
                          <w:rFonts w:ascii="Arial" w:hAnsi="Arial" w:cs="Arial"/>
                        </w:rPr>
                      </w:pPr>
                      <w:r w:rsidRPr="002E7195">
                        <w:rPr>
                          <w:rFonts w:ascii="Arial" w:hAnsi="Arial" w:cs="Arial"/>
                        </w:rPr>
                        <w:t>TSMC N22ULL process</w:t>
                      </w:r>
                    </w:p>
                    <w:p w14:paraId="182D9268" w14:textId="4114DCBE" w:rsidR="002E7195" w:rsidRPr="002E7195" w:rsidRDefault="003D0C13" w:rsidP="002E7195">
                      <w:pPr>
                        <w:pStyle w:val="a7"/>
                        <w:numPr>
                          <w:ilvl w:val="0"/>
                          <w:numId w:val="1"/>
                        </w:numPr>
                        <w:ind w:leftChars="0"/>
                        <w:rPr>
                          <w:rFonts w:ascii="Arial" w:hAnsi="Arial" w:cs="Arial"/>
                        </w:rPr>
                      </w:pPr>
                      <w:r>
                        <w:rPr>
                          <w:rFonts w:ascii="Arial" w:hAnsi="Arial" w:cs="Arial"/>
                        </w:rPr>
                        <w:t>&gt;</w:t>
                      </w:r>
                      <w:r w:rsidR="002E7195" w:rsidRPr="002E7195">
                        <w:rPr>
                          <w:rFonts w:ascii="Arial" w:hAnsi="Arial" w:cs="Arial"/>
                        </w:rPr>
                        <w:t xml:space="preserve"> 3.8M Gates, SRAM 11.5Mbits</w:t>
                      </w:r>
                    </w:p>
                    <w:p w14:paraId="27566BC3" w14:textId="77777777" w:rsidR="002E7195" w:rsidRPr="002E7195" w:rsidRDefault="002E7195" w:rsidP="002E7195">
                      <w:pPr>
                        <w:pStyle w:val="a7"/>
                        <w:numPr>
                          <w:ilvl w:val="0"/>
                          <w:numId w:val="1"/>
                        </w:numPr>
                        <w:ind w:leftChars="0"/>
                        <w:rPr>
                          <w:rFonts w:ascii="Arial" w:hAnsi="Arial" w:cs="Arial"/>
                        </w:rPr>
                      </w:pPr>
                      <w:r w:rsidRPr="002E7195">
                        <w:rPr>
                          <w:rFonts w:ascii="Arial" w:hAnsi="Arial" w:cs="Arial"/>
                        </w:rPr>
                        <w:t>GUC 12bit 200MHz ADC</w:t>
                      </w:r>
                    </w:p>
                    <w:p w14:paraId="3970D25C" w14:textId="77777777" w:rsidR="002E7195" w:rsidRPr="002E7195" w:rsidRDefault="002E7195" w:rsidP="002E7195">
                      <w:pPr>
                        <w:pStyle w:val="a7"/>
                        <w:numPr>
                          <w:ilvl w:val="0"/>
                          <w:numId w:val="1"/>
                        </w:numPr>
                        <w:ind w:leftChars="0"/>
                        <w:rPr>
                          <w:rFonts w:ascii="Arial" w:hAnsi="Arial" w:cs="Arial"/>
                        </w:rPr>
                      </w:pPr>
                      <w:r w:rsidRPr="002E7195">
                        <w:rPr>
                          <w:rFonts w:ascii="Arial" w:hAnsi="Arial" w:cs="Arial"/>
                        </w:rPr>
                        <w:t>Manual Analog signal and power route</w:t>
                      </w:r>
                    </w:p>
                    <w:p w14:paraId="2BA7FE47" w14:textId="3842E7F1" w:rsidR="002E7195" w:rsidRDefault="002E7195" w:rsidP="002E7195">
                      <w:pPr>
                        <w:pStyle w:val="a7"/>
                        <w:numPr>
                          <w:ilvl w:val="0"/>
                          <w:numId w:val="1"/>
                        </w:numPr>
                        <w:ind w:leftChars="0"/>
                        <w:rPr>
                          <w:rFonts w:ascii="Arial" w:hAnsi="Arial" w:cs="Arial"/>
                        </w:rPr>
                      </w:pPr>
                      <w:r w:rsidRPr="002E7195">
                        <w:rPr>
                          <w:rFonts w:ascii="Arial" w:hAnsi="Arial" w:cs="Arial"/>
                        </w:rPr>
                        <w:t>LDO for ADC/PLL and core std/sram</w:t>
                      </w:r>
                    </w:p>
                  </w:txbxContent>
                </v:textbox>
                <w10:wrap type="square"/>
              </v:shape>
            </w:pict>
          </mc:Fallback>
        </mc:AlternateContent>
      </w:r>
      <w:r>
        <w:rPr>
          <w:rFonts w:ascii="Arial" w:hAnsi="Arial" w:cs="Arial"/>
          <w:noProof/>
          <w:kern w:val="0"/>
        </w:rPr>
        <w:drawing>
          <wp:inline distT="0" distB="0" distL="0" distR="0" wp14:anchorId="7F17C161" wp14:editId="6312CE8F">
            <wp:extent cx="1630313" cy="1440000"/>
            <wp:effectExtent l="0" t="0" r="8255" b="825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313" cy="1440000"/>
                    </a:xfrm>
                    <a:prstGeom prst="rect">
                      <a:avLst/>
                    </a:prstGeom>
                    <a:noFill/>
                  </pic:spPr>
                </pic:pic>
              </a:graphicData>
            </a:graphic>
          </wp:inline>
        </w:drawing>
      </w:r>
    </w:p>
    <w:p w14:paraId="688B9071" w14:textId="77777777" w:rsidR="002E7195" w:rsidRDefault="002E7195" w:rsidP="002E7195">
      <w:pPr>
        <w:rPr>
          <w:rFonts w:ascii="Arial" w:hAnsi="Arial" w:cs="Arial"/>
          <w:kern w:val="0"/>
        </w:rPr>
      </w:pPr>
    </w:p>
    <w:p w14:paraId="63ED7A98" w14:textId="3CD02DDD" w:rsidR="00324543" w:rsidRDefault="00324543" w:rsidP="00324543">
      <w:pPr>
        <w:rPr>
          <w:rFonts w:ascii="Arial" w:hAnsi="Arial" w:cs="Arial"/>
          <w:kern w:val="0"/>
        </w:rPr>
      </w:pPr>
    </w:p>
    <w:p w14:paraId="197C3BC6" w14:textId="4E0DCF27" w:rsidR="007B0DE8" w:rsidRDefault="007B0DE8" w:rsidP="00324543">
      <w:pPr>
        <w:rPr>
          <w:rFonts w:ascii="Arial" w:hAnsi="Arial" w:cs="Arial"/>
          <w:kern w:val="0"/>
        </w:rPr>
      </w:pPr>
    </w:p>
    <w:p w14:paraId="620B284C" w14:textId="77777777" w:rsidR="00324543" w:rsidRDefault="00324543" w:rsidP="00324543">
      <w:pPr>
        <w:rPr>
          <w:rFonts w:ascii="Arial" w:hAnsi="Arial" w:cs="Arial"/>
          <w:kern w:val="0"/>
        </w:rPr>
      </w:pPr>
    </w:p>
    <w:p w14:paraId="2884F276" w14:textId="4D6B78EB" w:rsidR="00324543" w:rsidRDefault="00324543" w:rsidP="00324543">
      <w:pPr>
        <w:rPr>
          <w:rFonts w:ascii="Arial" w:hAnsi="Arial" w:cs="Arial"/>
          <w:b/>
          <w:bCs/>
          <w:kern w:val="0"/>
        </w:rPr>
      </w:pPr>
      <w:r>
        <w:rPr>
          <w:rFonts w:ascii="Arial" w:hAnsi="Arial" w:cs="Arial"/>
          <w:b/>
          <w:bCs/>
          <w:kern w:val="0"/>
        </w:rPr>
        <w:t xml:space="preserve">Case 3 for Storage Application </w:t>
      </w:r>
    </w:p>
    <w:p w14:paraId="0F565929" w14:textId="1D4F3D28" w:rsidR="00324543" w:rsidRDefault="00324543" w:rsidP="00324543">
      <w:pPr>
        <w:rPr>
          <w:rFonts w:ascii="Arial" w:hAnsi="Arial" w:cs="Arial"/>
          <w:kern w:val="0"/>
        </w:rPr>
      </w:pPr>
      <w:r>
        <w:rPr>
          <w:noProof/>
        </w:rPr>
        <mc:AlternateContent>
          <mc:Choice Requires="wps">
            <w:drawing>
              <wp:anchor distT="45720" distB="45720" distL="114300" distR="114300" simplePos="0" relativeHeight="251663360" behindDoc="0" locked="0" layoutInCell="1" allowOverlap="1" wp14:anchorId="2F5ECA7E" wp14:editId="471132AE">
                <wp:simplePos x="0" y="0"/>
                <wp:positionH relativeFrom="column">
                  <wp:posOffset>1758950</wp:posOffset>
                </wp:positionH>
                <wp:positionV relativeFrom="paragraph">
                  <wp:posOffset>96520</wp:posOffset>
                </wp:positionV>
                <wp:extent cx="3360420" cy="1440815"/>
                <wp:effectExtent l="0" t="0" r="11430" b="26035"/>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40815"/>
                        </a:xfrm>
                        <a:prstGeom prst="rect">
                          <a:avLst/>
                        </a:prstGeom>
                        <a:solidFill>
                          <a:srgbClr val="FFFFFF"/>
                        </a:solidFill>
                        <a:ln w="9525">
                          <a:solidFill>
                            <a:srgbClr val="0070C0"/>
                          </a:solidFill>
                          <a:miter lim="800000"/>
                          <a:headEnd/>
                          <a:tailEnd/>
                        </a:ln>
                      </wps:spPr>
                      <wps:txbx>
                        <w:txbxContent>
                          <w:p w14:paraId="52C836DC" w14:textId="7AD36ADA" w:rsidR="00324543" w:rsidRDefault="00324543" w:rsidP="00324543">
                            <w:pPr>
                              <w:pStyle w:val="a7"/>
                              <w:numPr>
                                <w:ilvl w:val="0"/>
                                <w:numId w:val="1"/>
                              </w:numPr>
                              <w:ind w:leftChars="0"/>
                              <w:rPr>
                                <w:rFonts w:ascii="Arial" w:hAnsi="Arial" w:cs="Arial"/>
                              </w:rPr>
                            </w:pPr>
                            <w:r>
                              <w:rPr>
                                <w:rFonts w:ascii="Arial" w:hAnsi="Arial" w:cs="Arial"/>
                              </w:rPr>
                              <w:t xml:space="preserve">TSMC </w:t>
                            </w:r>
                            <w:r w:rsidR="00E81AF9">
                              <w:rPr>
                                <w:rFonts w:ascii="Arial" w:hAnsi="Arial" w:cs="Arial"/>
                              </w:rPr>
                              <w:t>N12FFC process</w:t>
                            </w:r>
                          </w:p>
                          <w:p w14:paraId="1BB721CA" w14:textId="7AC9B220" w:rsidR="00980333" w:rsidRDefault="00980333" w:rsidP="00324543">
                            <w:pPr>
                              <w:pStyle w:val="a7"/>
                              <w:numPr>
                                <w:ilvl w:val="0"/>
                                <w:numId w:val="1"/>
                              </w:numPr>
                              <w:ind w:leftChars="0"/>
                              <w:rPr>
                                <w:rFonts w:ascii="Arial" w:hAnsi="Arial" w:cs="Arial"/>
                              </w:rPr>
                            </w:pPr>
                            <w:r>
                              <w:rPr>
                                <w:rFonts w:ascii="Arial" w:hAnsi="Arial" w:cs="Arial"/>
                              </w:rPr>
                              <w:t>&gt;</w:t>
                            </w:r>
                            <w:r w:rsidRPr="00980333">
                              <w:rPr>
                                <w:rFonts w:ascii="Arial" w:hAnsi="Arial" w:cs="Arial"/>
                              </w:rPr>
                              <w:t xml:space="preserve"> 4</w:t>
                            </w:r>
                            <w:r>
                              <w:rPr>
                                <w:rFonts w:ascii="Arial" w:hAnsi="Arial" w:cs="Arial"/>
                              </w:rPr>
                              <w:t>0</w:t>
                            </w:r>
                            <w:r w:rsidRPr="00980333">
                              <w:rPr>
                                <w:rFonts w:ascii="Arial" w:hAnsi="Arial" w:cs="Arial"/>
                              </w:rPr>
                              <w:t>M Gates, SRAM 140Mbits</w:t>
                            </w:r>
                          </w:p>
                          <w:p w14:paraId="0ABA71F4" w14:textId="12986C8B" w:rsidR="00AD1D99" w:rsidRDefault="00AD1D99" w:rsidP="00EB0D65">
                            <w:pPr>
                              <w:pStyle w:val="a7"/>
                              <w:numPr>
                                <w:ilvl w:val="0"/>
                                <w:numId w:val="1"/>
                              </w:numPr>
                              <w:ind w:leftChars="0"/>
                              <w:rPr>
                                <w:rFonts w:ascii="Arial" w:hAnsi="Arial" w:cs="Arial"/>
                              </w:rPr>
                            </w:pPr>
                            <w:r w:rsidRPr="00AD1D99">
                              <w:rPr>
                                <w:rFonts w:ascii="Arial" w:hAnsi="Arial" w:cs="Arial"/>
                              </w:rPr>
                              <w:t>1200MHz/0.72V</w:t>
                            </w:r>
                            <w:r>
                              <w:rPr>
                                <w:rFonts w:ascii="Arial" w:hAnsi="Arial" w:cs="Arial"/>
                              </w:rPr>
                              <w:t xml:space="preserve"> (</w:t>
                            </w:r>
                            <w:r w:rsidRPr="00AD1D99">
                              <w:rPr>
                                <w:rFonts w:ascii="Arial" w:hAnsi="Arial" w:cs="Arial"/>
                              </w:rPr>
                              <w:t xml:space="preserve">Top clock </w:t>
                            </w:r>
                            <w:r>
                              <w:rPr>
                                <w:rFonts w:ascii="Arial" w:hAnsi="Arial" w:cs="Arial"/>
                              </w:rPr>
                              <w:t>frequency)</w:t>
                            </w:r>
                          </w:p>
                          <w:p w14:paraId="35FF5687" w14:textId="54CEE2E5" w:rsidR="00600DE5" w:rsidRPr="00311265" w:rsidRDefault="00D1523F" w:rsidP="00311265">
                            <w:pPr>
                              <w:pStyle w:val="a7"/>
                              <w:numPr>
                                <w:ilvl w:val="0"/>
                                <w:numId w:val="1"/>
                              </w:numPr>
                              <w:ind w:leftChars="0"/>
                              <w:rPr>
                                <w:rFonts w:ascii="Arial" w:hAnsi="Arial" w:cs="Arial"/>
                              </w:rPr>
                            </w:pPr>
                            <w:r w:rsidRPr="00D1523F">
                              <w:rPr>
                                <w:rFonts w:ascii="Arial" w:hAnsi="Arial" w:cs="Arial"/>
                              </w:rPr>
                              <w:t>PCIe Gen5x4</w:t>
                            </w:r>
                            <w:r w:rsidR="00311265">
                              <w:rPr>
                                <w:rFonts w:ascii="Arial" w:hAnsi="Arial" w:cs="Arial"/>
                              </w:rPr>
                              <w:t xml:space="preserve"> &amp; </w:t>
                            </w:r>
                            <w:r w:rsidR="00600DE5" w:rsidRPr="00311265">
                              <w:rPr>
                                <w:rFonts w:ascii="Arial" w:hAnsi="Arial" w:cs="Arial"/>
                              </w:rPr>
                              <w:t>ONFI5.0 IO</w:t>
                            </w:r>
                          </w:p>
                          <w:p w14:paraId="26C381BE" w14:textId="198A9EF2" w:rsidR="00EB0D65" w:rsidRPr="00600DE5" w:rsidRDefault="00600DE5" w:rsidP="00600DE5">
                            <w:pPr>
                              <w:pStyle w:val="a7"/>
                              <w:numPr>
                                <w:ilvl w:val="0"/>
                                <w:numId w:val="1"/>
                              </w:numPr>
                              <w:ind w:leftChars="0"/>
                              <w:rPr>
                                <w:rFonts w:ascii="Arial" w:hAnsi="Arial" w:cs="Arial"/>
                              </w:rPr>
                            </w:pPr>
                            <w:r w:rsidRPr="00600DE5">
                              <w:rPr>
                                <w:rFonts w:ascii="Arial" w:hAnsi="Arial" w:cs="Arial"/>
                              </w:rPr>
                              <w:t>7.72W TT/0.8V/85C</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ECA7E" id="文字方塊 7" o:spid="_x0000_s1028" type="#_x0000_t202" style="position:absolute;margin-left:138.5pt;margin-top:7.6pt;width:264.6pt;height:11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" strokecolor="#0070c0">
                <v:textbox>
                  <w:txbxContent>
                    <w:p w14:paraId="52C836DC" w14:textId="7AD36ADA" w:rsidR="00324543" w:rsidRDefault="00324543" w:rsidP="00324543">
                      <w:pPr>
                        <w:pStyle w:val="a7"/>
                        <w:numPr>
                          <w:ilvl w:val="0"/>
                          <w:numId w:val="1"/>
                        </w:numPr>
                        <w:ind w:leftChars="0"/>
                        <w:rPr>
                          <w:rFonts w:ascii="Arial" w:hAnsi="Arial" w:cs="Arial"/>
                        </w:rPr>
                      </w:pPr>
                      <w:r>
                        <w:rPr>
                          <w:rFonts w:ascii="Arial" w:hAnsi="Arial" w:cs="Arial"/>
                        </w:rPr>
                        <w:t xml:space="preserve">TSMC </w:t>
                      </w:r>
                      <w:r w:rsidR="00E81AF9">
                        <w:rPr>
                          <w:rFonts w:ascii="Arial" w:hAnsi="Arial" w:cs="Arial"/>
                        </w:rPr>
                        <w:t>N12FFC process</w:t>
                      </w:r>
                    </w:p>
                    <w:p w14:paraId="1BB721CA" w14:textId="7AC9B220" w:rsidR="00980333" w:rsidRDefault="00980333" w:rsidP="00324543">
                      <w:pPr>
                        <w:pStyle w:val="a7"/>
                        <w:numPr>
                          <w:ilvl w:val="0"/>
                          <w:numId w:val="1"/>
                        </w:numPr>
                        <w:ind w:leftChars="0"/>
                        <w:rPr>
                          <w:rFonts w:ascii="Arial" w:hAnsi="Arial" w:cs="Arial"/>
                        </w:rPr>
                      </w:pPr>
                      <w:r>
                        <w:rPr>
                          <w:rFonts w:ascii="Arial" w:hAnsi="Arial" w:cs="Arial"/>
                        </w:rPr>
                        <w:t>&gt;</w:t>
                      </w:r>
                      <w:r w:rsidRPr="00980333">
                        <w:rPr>
                          <w:rFonts w:ascii="Arial" w:hAnsi="Arial" w:cs="Arial"/>
                        </w:rPr>
                        <w:t xml:space="preserve"> 4</w:t>
                      </w:r>
                      <w:r>
                        <w:rPr>
                          <w:rFonts w:ascii="Arial" w:hAnsi="Arial" w:cs="Arial"/>
                        </w:rPr>
                        <w:t>0</w:t>
                      </w:r>
                      <w:r w:rsidRPr="00980333">
                        <w:rPr>
                          <w:rFonts w:ascii="Arial" w:hAnsi="Arial" w:cs="Arial"/>
                        </w:rPr>
                        <w:t>M Gates, SRAM 140Mbits</w:t>
                      </w:r>
                    </w:p>
                    <w:p w14:paraId="0ABA71F4" w14:textId="12986C8B" w:rsidR="00AD1D99" w:rsidRDefault="00AD1D99" w:rsidP="00EB0D65">
                      <w:pPr>
                        <w:pStyle w:val="a7"/>
                        <w:numPr>
                          <w:ilvl w:val="0"/>
                          <w:numId w:val="1"/>
                        </w:numPr>
                        <w:ind w:leftChars="0"/>
                        <w:rPr>
                          <w:rFonts w:ascii="Arial" w:hAnsi="Arial" w:cs="Arial"/>
                        </w:rPr>
                      </w:pPr>
                      <w:r w:rsidRPr="00AD1D99">
                        <w:rPr>
                          <w:rFonts w:ascii="Arial" w:hAnsi="Arial" w:cs="Arial"/>
                        </w:rPr>
                        <w:t>1200MHz/0.72V</w:t>
                      </w:r>
                      <w:r>
                        <w:rPr>
                          <w:rFonts w:ascii="Arial" w:hAnsi="Arial" w:cs="Arial"/>
                        </w:rPr>
                        <w:t xml:space="preserve"> (</w:t>
                      </w:r>
                      <w:r w:rsidRPr="00AD1D99">
                        <w:rPr>
                          <w:rFonts w:ascii="Arial" w:hAnsi="Arial" w:cs="Arial"/>
                        </w:rPr>
                        <w:t xml:space="preserve">Top clock </w:t>
                      </w:r>
                      <w:r>
                        <w:rPr>
                          <w:rFonts w:ascii="Arial" w:hAnsi="Arial" w:cs="Arial"/>
                        </w:rPr>
                        <w:t>frequency)</w:t>
                      </w:r>
                    </w:p>
                    <w:p w14:paraId="35FF5687" w14:textId="54CEE2E5" w:rsidR="00600DE5" w:rsidRPr="00311265" w:rsidRDefault="00D1523F" w:rsidP="00311265">
                      <w:pPr>
                        <w:pStyle w:val="a7"/>
                        <w:numPr>
                          <w:ilvl w:val="0"/>
                          <w:numId w:val="1"/>
                        </w:numPr>
                        <w:ind w:leftChars="0"/>
                        <w:rPr>
                          <w:rFonts w:ascii="Arial" w:hAnsi="Arial" w:cs="Arial"/>
                        </w:rPr>
                      </w:pPr>
                      <w:r w:rsidRPr="00D1523F">
                        <w:rPr>
                          <w:rFonts w:ascii="Arial" w:hAnsi="Arial" w:cs="Arial"/>
                        </w:rPr>
                        <w:t>PCIe Gen5x4</w:t>
                      </w:r>
                      <w:r w:rsidR="00311265">
                        <w:rPr>
                          <w:rFonts w:ascii="Arial" w:hAnsi="Arial" w:cs="Arial"/>
                        </w:rPr>
                        <w:t xml:space="preserve"> &amp; </w:t>
                      </w:r>
                      <w:r w:rsidR="00600DE5" w:rsidRPr="00311265">
                        <w:rPr>
                          <w:rFonts w:ascii="Arial" w:hAnsi="Arial" w:cs="Arial"/>
                        </w:rPr>
                        <w:t>ONFI5.0 IO</w:t>
                      </w:r>
                    </w:p>
                    <w:p w14:paraId="26C381BE" w14:textId="198A9EF2" w:rsidR="00EB0D65" w:rsidRPr="00600DE5" w:rsidRDefault="00600DE5" w:rsidP="00600DE5">
                      <w:pPr>
                        <w:pStyle w:val="a7"/>
                        <w:numPr>
                          <w:ilvl w:val="0"/>
                          <w:numId w:val="1"/>
                        </w:numPr>
                        <w:ind w:leftChars="0"/>
                        <w:rPr>
                          <w:rFonts w:ascii="Arial" w:hAnsi="Arial" w:cs="Arial"/>
                        </w:rPr>
                      </w:pPr>
                      <w:r w:rsidRPr="00600DE5">
                        <w:rPr>
                          <w:rFonts w:ascii="Arial" w:hAnsi="Arial" w:cs="Arial"/>
                        </w:rPr>
                        <w:t>7.72W TT/0.8V/85C</w:t>
                      </w:r>
                    </w:p>
                  </w:txbxContent>
                </v:textbox>
                <w10:wrap type="square"/>
              </v:shape>
            </w:pict>
          </mc:Fallback>
        </mc:AlternateContent>
      </w:r>
      <w:r w:rsidR="007B0DE8">
        <w:rPr>
          <w:rFonts w:ascii="Arial" w:hAnsi="Arial" w:cs="Arial"/>
          <w:noProof/>
          <w:kern w:val="0"/>
        </w:rPr>
        <w:drawing>
          <wp:inline distT="0" distB="0" distL="0" distR="0" wp14:anchorId="74972E1E" wp14:editId="68DE8A6F">
            <wp:extent cx="1574882" cy="154800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4882" cy="1548000"/>
                    </a:xfrm>
                    <a:prstGeom prst="rect">
                      <a:avLst/>
                    </a:prstGeom>
                    <a:noFill/>
                  </pic:spPr>
                </pic:pic>
              </a:graphicData>
            </a:graphic>
          </wp:inline>
        </w:drawing>
      </w:r>
    </w:p>
    <w:p w14:paraId="7EA72786" w14:textId="77777777" w:rsidR="00324543" w:rsidRDefault="00324543" w:rsidP="00324543">
      <w:pPr>
        <w:rPr>
          <w:rFonts w:ascii="Arial" w:hAnsi="Arial" w:cs="Arial"/>
          <w:kern w:val="0"/>
        </w:rPr>
      </w:pPr>
    </w:p>
    <w:p w14:paraId="0B63F8D1" w14:textId="77777777" w:rsidR="00264C41" w:rsidRPr="005D6CEC" w:rsidRDefault="00264C41">
      <w:pPr>
        <w:rPr>
          <w:rFonts w:ascii="Arial" w:hAnsi="Arial" w:cs="Arial"/>
          <w:kern w:val="0"/>
        </w:rPr>
      </w:pPr>
    </w:p>
    <w:sectPr w:rsidR="00264C41" w:rsidRPr="005D6CE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8A0CE" w14:textId="77777777" w:rsidR="00D533B3" w:rsidRDefault="00D533B3" w:rsidP="005D6CEC">
      <w:r>
        <w:separator/>
      </w:r>
    </w:p>
  </w:endnote>
  <w:endnote w:type="continuationSeparator" w:id="0">
    <w:p w14:paraId="7ABECDDA" w14:textId="77777777" w:rsidR="00D533B3" w:rsidRDefault="00D533B3" w:rsidP="005D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E421" w14:textId="77777777" w:rsidR="00D533B3" w:rsidRDefault="00D533B3" w:rsidP="005D6CEC">
      <w:r>
        <w:separator/>
      </w:r>
    </w:p>
  </w:footnote>
  <w:footnote w:type="continuationSeparator" w:id="0">
    <w:p w14:paraId="353D8007" w14:textId="77777777" w:rsidR="00D533B3" w:rsidRDefault="00D533B3" w:rsidP="005D6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3C4C"/>
    <w:multiLevelType w:val="hybridMultilevel"/>
    <w:tmpl w:val="EADEE72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996"/>
    <w:rsid w:val="000100ED"/>
    <w:rsid w:val="00010320"/>
    <w:rsid w:val="00017623"/>
    <w:rsid w:val="00041046"/>
    <w:rsid w:val="000419E9"/>
    <w:rsid w:val="00043699"/>
    <w:rsid w:val="00050287"/>
    <w:rsid w:val="00057BBC"/>
    <w:rsid w:val="000738BF"/>
    <w:rsid w:val="00075828"/>
    <w:rsid w:val="0009168E"/>
    <w:rsid w:val="00093994"/>
    <w:rsid w:val="00096877"/>
    <w:rsid w:val="000A521A"/>
    <w:rsid w:val="000B050B"/>
    <w:rsid w:val="000B1621"/>
    <w:rsid w:val="000C05AF"/>
    <w:rsid w:val="000C0B5D"/>
    <w:rsid w:val="000C0DB0"/>
    <w:rsid w:val="000C2375"/>
    <w:rsid w:val="000D2187"/>
    <w:rsid w:val="000D5ED0"/>
    <w:rsid w:val="000D647A"/>
    <w:rsid w:val="001009BC"/>
    <w:rsid w:val="00106AB9"/>
    <w:rsid w:val="001154BC"/>
    <w:rsid w:val="00115A7D"/>
    <w:rsid w:val="001302FA"/>
    <w:rsid w:val="00143599"/>
    <w:rsid w:val="0014770A"/>
    <w:rsid w:val="0016520E"/>
    <w:rsid w:val="001700DC"/>
    <w:rsid w:val="00181779"/>
    <w:rsid w:val="00192E15"/>
    <w:rsid w:val="00195621"/>
    <w:rsid w:val="001A11DE"/>
    <w:rsid w:val="001B2655"/>
    <w:rsid w:val="001C1D0D"/>
    <w:rsid w:val="001D706A"/>
    <w:rsid w:val="001F19B4"/>
    <w:rsid w:val="001F19CA"/>
    <w:rsid w:val="0021034D"/>
    <w:rsid w:val="00237735"/>
    <w:rsid w:val="00264C41"/>
    <w:rsid w:val="002651A4"/>
    <w:rsid w:val="0026789C"/>
    <w:rsid w:val="00281F1A"/>
    <w:rsid w:val="00287193"/>
    <w:rsid w:val="00287703"/>
    <w:rsid w:val="0029786A"/>
    <w:rsid w:val="002A4610"/>
    <w:rsid w:val="002C159C"/>
    <w:rsid w:val="002C4E3D"/>
    <w:rsid w:val="002C5ACC"/>
    <w:rsid w:val="002D31DB"/>
    <w:rsid w:val="002E2DA3"/>
    <w:rsid w:val="002E5D24"/>
    <w:rsid w:val="002E7195"/>
    <w:rsid w:val="002F6468"/>
    <w:rsid w:val="00305548"/>
    <w:rsid w:val="00310426"/>
    <w:rsid w:val="00311265"/>
    <w:rsid w:val="00313FA7"/>
    <w:rsid w:val="0031475C"/>
    <w:rsid w:val="00324543"/>
    <w:rsid w:val="00326548"/>
    <w:rsid w:val="00327785"/>
    <w:rsid w:val="00343C53"/>
    <w:rsid w:val="003719A6"/>
    <w:rsid w:val="0037735D"/>
    <w:rsid w:val="00390354"/>
    <w:rsid w:val="00397591"/>
    <w:rsid w:val="003A0B55"/>
    <w:rsid w:val="003B6036"/>
    <w:rsid w:val="003C0507"/>
    <w:rsid w:val="003C19CB"/>
    <w:rsid w:val="003C4204"/>
    <w:rsid w:val="003D0C13"/>
    <w:rsid w:val="004007E1"/>
    <w:rsid w:val="00422F7C"/>
    <w:rsid w:val="00463EE0"/>
    <w:rsid w:val="004715B2"/>
    <w:rsid w:val="00481961"/>
    <w:rsid w:val="004861E9"/>
    <w:rsid w:val="004A7D1A"/>
    <w:rsid w:val="004B1D64"/>
    <w:rsid w:val="004B4BAF"/>
    <w:rsid w:val="004B5CB0"/>
    <w:rsid w:val="004D7C29"/>
    <w:rsid w:val="004E016C"/>
    <w:rsid w:val="004E5FA3"/>
    <w:rsid w:val="004F07DC"/>
    <w:rsid w:val="00522521"/>
    <w:rsid w:val="00523A78"/>
    <w:rsid w:val="005875F9"/>
    <w:rsid w:val="005B3754"/>
    <w:rsid w:val="005C239D"/>
    <w:rsid w:val="005C4D94"/>
    <w:rsid w:val="005C5DF0"/>
    <w:rsid w:val="005D332B"/>
    <w:rsid w:val="005D6CEC"/>
    <w:rsid w:val="005E068A"/>
    <w:rsid w:val="00600DE5"/>
    <w:rsid w:val="00614748"/>
    <w:rsid w:val="00620618"/>
    <w:rsid w:val="00650D37"/>
    <w:rsid w:val="00662734"/>
    <w:rsid w:val="00692B49"/>
    <w:rsid w:val="00696378"/>
    <w:rsid w:val="006A4633"/>
    <w:rsid w:val="006B0E30"/>
    <w:rsid w:val="006E1BD4"/>
    <w:rsid w:val="0070021C"/>
    <w:rsid w:val="00701055"/>
    <w:rsid w:val="00723BF4"/>
    <w:rsid w:val="0075630B"/>
    <w:rsid w:val="00760A6A"/>
    <w:rsid w:val="00775838"/>
    <w:rsid w:val="007B0DE8"/>
    <w:rsid w:val="007D0322"/>
    <w:rsid w:val="007D10FD"/>
    <w:rsid w:val="007E48C6"/>
    <w:rsid w:val="00827423"/>
    <w:rsid w:val="00842DA3"/>
    <w:rsid w:val="008452E1"/>
    <w:rsid w:val="00851B48"/>
    <w:rsid w:val="00886A3D"/>
    <w:rsid w:val="0089086A"/>
    <w:rsid w:val="008D49B3"/>
    <w:rsid w:val="008D5C5A"/>
    <w:rsid w:val="008E59F1"/>
    <w:rsid w:val="009318BD"/>
    <w:rsid w:val="00933778"/>
    <w:rsid w:val="009441D3"/>
    <w:rsid w:val="00960847"/>
    <w:rsid w:val="00974364"/>
    <w:rsid w:val="00980333"/>
    <w:rsid w:val="0098290B"/>
    <w:rsid w:val="00986F0D"/>
    <w:rsid w:val="009A343C"/>
    <w:rsid w:val="009A457E"/>
    <w:rsid w:val="009A67E0"/>
    <w:rsid w:val="009B6F66"/>
    <w:rsid w:val="009D54F4"/>
    <w:rsid w:val="00A008CA"/>
    <w:rsid w:val="00A1666F"/>
    <w:rsid w:val="00A27F97"/>
    <w:rsid w:val="00A34CEE"/>
    <w:rsid w:val="00A61A90"/>
    <w:rsid w:val="00A654C6"/>
    <w:rsid w:val="00A725E4"/>
    <w:rsid w:val="00A7367C"/>
    <w:rsid w:val="00A75868"/>
    <w:rsid w:val="00A804C1"/>
    <w:rsid w:val="00A80EDF"/>
    <w:rsid w:val="00A81DE0"/>
    <w:rsid w:val="00A841F1"/>
    <w:rsid w:val="00AB3458"/>
    <w:rsid w:val="00AB5C95"/>
    <w:rsid w:val="00AD1D99"/>
    <w:rsid w:val="00AE5B78"/>
    <w:rsid w:val="00AF5F03"/>
    <w:rsid w:val="00B07DD8"/>
    <w:rsid w:val="00B1237D"/>
    <w:rsid w:val="00B15942"/>
    <w:rsid w:val="00B42293"/>
    <w:rsid w:val="00B52791"/>
    <w:rsid w:val="00B5679E"/>
    <w:rsid w:val="00B62F6D"/>
    <w:rsid w:val="00B62FB6"/>
    <w:rsid w:val="00B72CBD"/>
    <w:rsid w:val="00B86185"/>
    <w:rsid w:val="00B91C22"/>
    <w:rsid w:val="00B97C6C"/>
    <w:rsid w:val="00BA506E"/>
    <w:rsid w:val="00BB183F"/>
    <w:rsid w:val="00BB567A"/>
    <w:rsid w:val="00BB6B4F"/>
    <w:rsid w:val="00BC358A"/>
    <w:rsid w:val="00BC785C"/>
    <w:rsid w:val="00BD09BE"/>
    <w:rsid w:val="00BD1556"/>
    <w:rsid w:val="00BE2025"/>
    <w:rsid w:val="00BE7025"/>
    <w:rsid w:val="00BF093B"/>
    <w:rsid w:val="00BF1D8B"/>
    <w:rsid w:val="00BF48B0"/>
    <w:rsid w:val="00C119CC"/>
    <w:rsid w:val="00C14D07"/>
    <w:rsid w:val="00C35D48"/>
    <w:rsid w:val="00C54112"/>
    <w:rsid w:val="00C54EE5"/>
    <w:rsid w:val="00C6133F"/>
    <w:rsid w:val="00C653B8"/>
    <w:rsid w:val="00C73996"/>
    <w:rsid w:val="00C771F9"/>
    <w:rsid w:val="00CA2B76"/>
    <w:rsid w:val="00CA3F72"/>
    <w:rsid w:val="00CB6D52"/>
    <w:rsid w:val="00CC3065"/>
    <w:rsid w:val="00D115A1"/>
    <w:rsid w:val="00D1523F"/>
    <w:rsid w:val="00D235B7"/>
    <w:rsid w:val="00D32E4F"/>
    <w:rsid w:val="00D44127"/>
    <w:rsid w:val="00D47D4F"/>
    <w:rsid w:val="00D533B3"/>
    <w:rsid w:val="00D64367"/>
    <w:rsid w:val="00D64D40"/>
    <w:rsid w:val="00D6615F"/>
    <w:rsid w:val="00D7617F"/>
    <w:rsid w:val="00D77497"/>
    <w:rsid w:val="00D84912"/>
    <w:rsid w:val="00D86A8D"/>
    <w:rsid w:val="00D91CA8"/>
    <w:rsid w:val="00DB10F8"/>
    <w:rsid w:val="00DC6401"/>
    <w:rsid w:val="00DE0EA7"/>
    <w:rsid w:val="00DE6BDF"/>
    <w:rsid w:val="00E05368"/>
    <w:rsid w:val="00E13715"/>
    <w:rsid w:val="00E17D03"/>
    <w:rsid w:val="00E23545"/>
    <w:rsid w:val="00E25C4A"/>
    <w:rsid w:val="00E33206"/>
    <w:rsid w:val="00E6373B"/>
    <w:rsid w:val="00E70207"/>
    <w:rsid w:val="00E81AF9"/>
    <w:rsid w:val="00E87FB0"/>
    <w:rsid w:val="00E9499E"/>
    <w:rsid w:val="00E963E1"/>
    <w:rsid w:val="00E96440"/>
    <w:rsid w:val="00EA1955"/>
    <w:rsid w:val="00EB0D65"/>
    <w:rsid w:val="00EB48C4"/>
    <w:rsid w:val="00EC37C0"/>
    <w:rsid w:val="00EC5758"/>
    <w:rsid w:val="00ED193E"/>
    <w:rsid w:val="00ED5B0F"/>
    <w:rsid w:val="00ED6EBB"/>
    <w:rsid w:val="00EE147D"/>
    <w:rsid w:val="00EE373F"/>
    <w:rsid w:val="00EF2810"/>
    <w:rsid w:val="00F051FB"/>
    <w:rsid w:val="00F16EC7"/>
    <w:rsid w:val="00F233FC"/>
    <w:rsid w:val="00F2621A"/>
    <w:rsid w:val="00F342F5"/>
    <w:rsid w:val="00F63E4C"/>
    <w:rsid w:val="00F74218"/>
    <w:rsid w:val="00F80CF8"/>
    <w:rsid w:val="00F812F6"/>
    <w:rsid w:val="00F8172D"/>
    <w:rsid w:val="00F84D8D"/>
    <w:rsid w:val="00F85FAC"/>
    <w:rsid w:val="00FA231A"/>
    <w:rsid w:val="00FA2C84"/>
    <w:rsid w:val="00FA412E"/>
    <w:rsid w:val="00FA4548"/>
    <w:rsid w:val="00FA76D2"/>
    <w:rsid w:val="00FB2570"/>
    <w:rsid w:val="00FC78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A41FA"/>
  <w15:chartTrackingRefBased/>
  <w15:docId w15:val="{3B0A7294-D9AF-4617-A739-3F192660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CEC"/>
    <w:pPr>
      <w:tabs>
        <w:tab w:val="center" w:pos="4153"/>
        <w:tab w:val="right" w:pos="8306"/>
      </w:tabs>
      <w:snapToGrid w:val="0"/>
    </w:pPr>
    <w:rPr>
      <w:sz w:val="20"/>
      <w:szCs w:val="20"/>
    </w:rPr>
  </w:style>
  <w:style w:type="character" w:customStyle="1" w:styleId="a4">
    <w:name w:val="頁首 字元"/>
    <w:basedOn w:val="a0"/>
    <w:link w:val="a3"/>
    <w:uiPriority w:val="99"/>
    <w:rsid w:val="005D6CEC"/>
    <w:rPr>
      <w:sz w:val="20"/>
      <w:szCs w:val="20"/>
    </w:rPr>
  </w:style>
  <w:style w:type="paragraph" w:styleId="a5">
    <w:name w:val="footer"/>
    <w:basedOn w:val="a"/>
    <w:link w:val="a6"/>
    <w:uiPriority w:val="99"/>
    <w:unhideWhenUsed/>
    <w:rsid w:val="005D6CEC"/>
    <w:pPr>
      <w:tabs>
        <w:tab w:val="center" w:pos="4153"/>
        <w:tab w:val="right" w:pos="8306"/>
      </w:tabs>
      <w:snapToGrid w:val="0"/>
    </w:pPr>
    <w:rPr>
      <w:sz w:val="20"/>
      <w:szCs w:val="20"/>
    </w:rPr>
  </w:style>
  <w:style w:type="character" w:customStyle="1" w:styleId="a6">
    <w:name w:val="頁尾 字元"/>
    <w:basedOn w:val="a0"/>
    <w:link w:val="a5"/>
    <w:uiPriority w:val="99"/>
    <w:rsid w:val="005D6CEC"/>
    <w:rPr>
      <w:sz w:val="20"/>
      <w:szCs w:val="20"/>
    </w:rPr>
  </w:style>
  <w:style w:type="paragraph" w:styleId="a7">
    <w:name w:val="List Paragraph"/>
    <w:basedOn w:val="a"/>
    <w:uiPriority w:val="34"/>
    <w:qFormat/>
    <w:rsid w:val="00264C4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3616">
      <w:bodyDiv w:val="1"/>
      <w:marLeft w:val="0"/>
      <w:marRight w:val="0"/>
      <w:marTop w:val="0"/>
      <w:marBottom w:val="0"/>
      <w:divBdr>
        <w:top w:val="none" w:sz="0" w:space="0" w:color="auto"/>
        <w:left w:val="none" w:sz="0" w:space="0" w:color="auto"/>
        <w:bottom w:val="none" w:sz="0" w:space="0" w:color="auto"/>
        <w:right w:val="none" w:sz="0" w:space="0" w:color="auto"/>
      </w:divBdr>
    </w:div>
    <w:div w:id="195050902">
      <w:bodyDiv w:val="1"/>
      <w:marLeft w:val="0"/>
      <w:marRight w:val="0"/>
      <w:marTop w:val="0"/>
      <w:marBottom w:val="0"/>
      <w:divBdr>
        <w:top w:val="none" w:sz="0" w:space="0" w:color="auto"/>
        <w:left w:val="none" w:sz="0" w:space="0" w:color="auto"/>
        <w:bottom w:val="none" w:sz="0" w:space="0" w:color="auto"/>
        <w:right w:val="none" w:sz="0" w:space="0" w:color="auto"/>
      </w:divBdr>
    </w:div>
    <w:div w:id="290599739">
      <w:bodyDiv w:val="1"/>
      <w:marLeft w:val="0"/>
      <w:marRight w:val="0"/>
      <w:marTop w:val="0"/>
      <w:marBottom w:val="0"/>
      <w:divBdr>
        <w:top w:val="none" w:sz="0" w:space="0" w:color="auto"/>
        <w:left w:val="none" w:sz="0" w:space="0" w:color="auto"/>
        <w:bottom w:val="none" w:sz="0" w:space="0" w:color="auto"/>
        <w:right w:val="none" w:sz="0" w:space="0" w:color="auto"/>
      </w:divBdr>
    </w:div>
    <w:div w:id="299725120">
      <w:bodyDiv w:val="1"/>
      <w:marLeft w:val="0"/>
      <w:marRight w:val="0"/>
      <w:marTop w:val="0"/>
      <w:marBottom w:val="0"/>
      <w:divBdr>
        <w:top w:val="none" w:sz="0" w:space="0" w:color="auto"/>
        <w:left w:val="none" w:sz="0" w:space="0" w:color="auto"/>
        <w:bottom w:val="none" w:sz="0" w:space="0" w:color="auto"/>
        <w:right w:val="none" w:sz="0" w:space="0" w:color="auto"/>
      </w:divBdr>
    </w:div>
    <w:div w:id="372268330">
      <w:bodyDiv w:val="1"/>
      <w:marLeft w:val="0"/>
      <w:marRight w:val="0"/>
      <w:marTop w:val="0"/>
      <w:marBottom w:val="0"/>
      <w:divBdr>
        <w:top w:val="none" w:sz="0" w:space="0" w:color="auto"/>
        <w:left w:val="none" w:sz="0" w:space="0" w:color="auto"/>
        <w:bottom w:val="none" w:sz="0" w:space="0" w:color="auto"/>
        <w:right w:val="none" w:sz="0" w:space="0" w:color="auto"/>
      </w:divBdr>
    </w:div>
    <w:div w:id="444615475">
      <w:bodyDiv w:val="1"/>
      <w:marLeft w:val="0"/>
      <w:marRight w:val="0"/>
      <w:marTop w:val="0"/>
      <w:marBottom w:val="0"/>
      <w:divBdr>
        <w:top w:val="none" w:sz="0" w:space="0" w:color="auto"/>
        <w:left w:val="none" w:sz="0" w:space="0" w:color="auto"/>
        <w:bottom w:val="none" w:sz="0" w:space="0" w:color="auto"/>
        <w:right w:val="none" w:sz="0" w:space="0" w:color="auto"/>
      </w:divBdr>
    </w:div>
    <w:div w:id="700282378">
      <w:bodyDiv w:val="1"/>
      <w:marLeft w:val="0"/>
      <w:marRight w:val="0"/>
      <w:marTop w:val="0"/>
      <w:marBottom w:val="0"/>
      <w:divBdr>
        <w:top w:val="none" w:sz="0" w:space="0" w:color="auto"/>
        <w:left w:val="none" w:sz="0" w:space="0" w:color="auto"/>
        <w:bottom w:val="none" w:sz="0" w:space="0" w:color="auto"/>
        <w:right w:val="none" w:sz="0" w:space="0" w:color="auto"/>
      </w:divBdr>
    </w:div>
    <w:div w:id="727069837">
      <w:bodyDiv w:val="1"/>
      <w:marLeft w:val="0"/>
      <w:marRight w:val="0"/>
      <w:marTop w:val="0"/>
      <w:marBottom w:val="0"/>
      <w:divBdr>
        <w:top w:val="none" w:sz="0" w:space="0" w:color="auto"/>
        <w:left w:val="none" w:sz="0" w:space="0" w:color="auto"/>
        <w:bottom w:val="none" w:sz="0" w:space="0" w:color="auto"/>
        <w:right w:val="none" w:sz="0" w:space="0" w:color="auto"/>
      </w:divBdr>
    </w:div>
    <w:div w:id="800611859">
      <w:bodyDiv w:val="1"/>
      <w:marLeft w:val="0"/>
      <w:marRight w:val="0"/>
      <w:marTop w:val="0"/>
      <w:marBottom w:val="0"/>
      <w:divBdr>
        <w:top w:val="none" w:sz="0" w:space="0" w:color="auto"/>
        <w:left w:val="none" w:sz="0" w:space="0" w:color="auto"/>
        <w:bottom w:val="none" w:sz="0" w:space="0" w:color="auto"/>
        <w:right w:val="none" w:sz="0" w:space="0" w:color="auto"/>
      </w:divBdr>
    </w:div>
    <w:div w:id="899288754">
      <w:bodyDiv w:val="1"/>
      <w:marLeft w:val="0"/>
      <w:marRight w:val="0"/>
      <w:marTop w:val="0"/>
      <w:marBottom w:val="0"/>
      <w:divBdr>
        <w:top w:val="none" w:sz="0" w:space="0" w:color="auto"/>
        <w:left w:val="none" w:sz="0" w:space="0" w:color="auto"/>
        <w:bottom w:val="none" w:sz="0" w:space="0" w:color="auto"/>
        <w:right w:val="none" w:sz="0" w:space="0" w:color="auto"/>
      </w:divBdr>
    </w:div>
    <w:div w:id="925460404">
      <w:bodyDiv w:val="1"/>
      <w:marLeft w:val="0"/>
      <w:marRight w:val="0"/>
      <w:marTop w:val="0"/>
      <w:marBottom w:val="0"/>
      <w:divBdr>
        <w:top w:val="none" w:sz="0" w:space="0" w:color="auto"/>
        <w:left w:val="none" w:sz="0" w:space="0" w:color="auto"/>
        <w:bottom w:val="none" w:sz="0" w:space="0" w:color="auto"/>
        <w:right w:val="none" w:sz="0" w:space="0" w:color="auto"/>
      </w:divBdr>
    </w:div>
    <w:div w:id="1078594496">
      <w:bodyDiv w:val="1"/>
      <w:marLeft w:val="0"/>
      <w:marRight w:val="0"/>
      <w:marTop w:val="0"/>
      <w:marBottom w:val="0"/>
      <w:divBdr>
        <w:top w:val="none" w:sz="0" w:space="0" w:color="auto"/>
        <w:left w:val="none" w:sz="0" w:space="0" w:color="auto"/>
        <w:bottom w:val="none" w:sz="0" w:space="0" w:color="auto"/>
        <w:right w:val="none" w:sz="0" w:space="0" w:color="auto"/>
      </w:divBdr>
    </w:div>
    <w:div w:id="1264652480">
      <w:bodyDiv w:val="1"/>
      <w:marLeft w:val="0"/>
      <w:marRight w:val="0"/>
      <w:marTop w:val="0"/>
      <w:marBottom w:val="0"/>
      <w:divBdr>
        <w:top w:val="none" w:sz="0" w:space="0" w:color="auto"/>
        <w:left w:val="none" w:sz="0" w:space="0" w:color="auto"/>
        <w:bottom w:val="none" w:sz="0" w:space="0" w:color="auto"/>
        <w:right w:val="none" w:sz="0" w:space="0" w:color="auto"/>
      </w:divBdr>
    </w:div>
    <w:div w:id="1350065634">
      <w:bodyDiv w:val="1"/>
      <w:marLeft w:val="0"/>
      <w:marRight w:val="0"/>
      <w:marTop w:val="0"/>
      <w:marBottom w:val="0"/>
      <w:divBdr>
        <w:top w:val="none" w:sz="0" w:space="0" w:color="auto"/>
        <w:left w:val="none" w:sz="0" w:space="0" w:color="auto"/>
        <w:bottom w:val="none" w:sz="0" w:space="0" w:color="auto"/>
        <w:right w:val="none" w:sz="0" w:space="0" w:color="auto"/>
      </w:divBdr>
    </w:div>
    <w:div w:id="1453130358">
      <w:bodyDiv w:val="1"/>
      <w:marLeft w:val="0"/>
      <w:marRight w:val="0"/>
      <w:marTop w:val="0"/>
      <w:marBottom w:val="0"/>
      <w:divBdr>
        <w:top w:val="none" w:sz="0" w:space="0" w:color="auto"/>
        <w:left w:val="none" w:sz="0" w:space="0" w:color="auto"/>
        <w:bottom w:val="none" w:sz="0" w:space="0" w:color="auto"/>
        <w:right w:val="none" w:sz="0" w:space="0" w:color="auto"/>
      </w:divBdr>
    </w:div>
    <w:div w:id="1486780432">
      <w:bodyDiv w:val="1"/>
      <w:marLeft w:val="0"/>
      <w:marRight w:val="0"/>
      <w:marTop w:val="0"/>
      <w:marBottom w:val="0"/>
      <w:divBdr>
        <w:top w:val="none" w:sz="0" w:space="0" w:color="auto"/>
        <w:left w:val="none" w:sz="0" w:space="0" w:color="auto"/>
        <w:bottom w:val="none" w:sz="0" w:space="0" w:color="auto"/>
        <w:right w:val="none" w:sz="0" w:space="0" w:color="auto"/>
      </w:divBdr>
    </w:div>
    <w:div w:id="1497303763">
      <w:bodyDiv w:val="1"/>
      <w:marLeft w:val="0"/>
      <w:marRight w:val="0"/>
      <w:marTop w:val="0"/>
      <w:marBottom w:val="0"/>
      <w:divBdr>
        <w:top w:val="none" w:sz="0" w:space="0" w:color="auto"/>
        <w:left w:val="none" w:sz="0" w:space="0" w:color="auto"/>
        <w:bottom w:val="none" w:sz="0" w:space="0" w:color="auto"/>
        <w:right w:val="none" w:sz="0" w:space="0" w:color="auto"/>
      </w:divBdr>
    </w:div>
    <w:div w:id="1717856243">
      <w:bodyDiv w:val="1"/>
      <w:marLeft w:val="0"/>
      <w:marRight w:val="0"/>
      <w:marTop w:val="0"/>
      <w:marBottom w:val="0"/>
      <w:divBdr>
        <w:top w:val="none" w:sz="0" w:space="0" w:color="auto"/>
        <w:left w:val="none" w:sz="0" w:space="0" w:color="auto"/>
        <w:bottom w:val="none" w:sz="0" w:space="0" w:color="auto"/>
        <w:right w:val="none" w:sz="0" w:space="0" w:color="auto"/>
      </w:divBdr>
    </w:div>
    <w:div w:id="1808426455">
      <w:bodyDiv w:val="1"/>
      <w:marLeft w:val="0"/>
      <w:marRight w:val="0"/>
      <w:marTop w:val="0"/>
      <w:marBottom w:val="0"/>
      <w:divBdr>
        <w:top w:val="none" w:sz="0" w:space="0" w:color="auto"/>
        <w:left w:val="none" w:sz="0" w:space="0" w:color="auto"/>
        <w:bottom w:val="none" w:sz="0" w:space="0" w:color="auto"/>
        <w:right w:val="none" w:sz="0" w:space="0" w:color="auto"/>
      </w:divBdr>
    </w:div>
    <w:div w:id="1819958688">
      <w:bodyDiv w:val="1"/>
      <w:marLeft w:val="0"/>
      <w:marRight w:val="0"/>
      <w:marTop w:val="0"/>
      <w:marBottom w:val="0"/>
      <w:divBdr>
        <w:top w:val="none" w:sz="0" w:space="0" w:color="auto"/>
        <w:left w:val="none" w:sz="0" w:space="0" w:color="auto"/>
        <w:bottom w:val="none" w:sz="0" w:space="0" w:color="auto"/>
        <w:right w:val="none" w:sz="0" w:space="0" w:color="auto"/>
      </w:divBdr>
    </w:div>
    <w:div w:id="2019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roger1127.yeh@GUCNB890</dc:creator>
  <cp:keywords/>
  <dc:description/>
  <cp:lastModifiedBy>shawn.yang</cp:lastModifiedBy>
  <cp:revision>76</cp:revision>
  <dcterms:created xsi:type="dcterms:W3CDTF">2024-12-25T09:11:00Z</dcterms:created>
  <dcterms:modified xsi:type="dcterms:W3CDTF">2025-01-15T08:19:00Z</dcterms:modified>
</cp:coreProperties>
</file>