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217B" w:rsidRPr="00D34773" w:rsidRDefault="00D34773">
      <w:pPr>
        <w:rPr>
          <w:rFonts w:ascii="微軟正黑體" w:eastAsia="微軟正黑體" w:hAnsi="微軟正黑體"/>
        </w:rPr>
      </w:pPr>
      <w:r w:rsidRPr="00D34773">
        <w:rPr>
          <w:rFonts w:ascii="微軟正黑體" w:eastAsia="微軟正黑體" w:hAnsi="微軟正黑體" w:hint="eastAsia"/>
        </w:rPr>
        <w:t>版型說明：</w:t>
      </w:r>
    </w:p>
    <w:p w:rsidR="00D34773" w:rsidRDefault="00D34773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外層</w:t>
      </w:r>
      <w:r w:rsidR="00B74B6A">
        <w:rPr>
          <w:rFonts w:ascii="微軟正黑體" w:eastAsia="微軟正黑體" w:hAnsi="微軟正黑體" w:hint="eastAsia"/>
        </w:rPr>
        <w:t>(白)</w:t>
      </w:r>
      <w:r>
        <w:rPr>
          <w:rFonts w:ascii="微軟正黑體" w:eastAsia="微軟正黑體" w:hAnsi="微軟正黑體" w:hint="eastAsia"/>
        </w:rPr>
        <w:t>：</w:t>
      </w:r>
      <w:r w:rsidR="00623CBA">
        <w:rPr>
          <w:rFonts w:ascii="微軟正黑體" w:eastAsia="微軟正黑體" w:hAnsi="微軟正黑體" w:hint="eastAsia"/>
        </w:rPr>
        <w:t>圖片縮圖</w:t>
      </w:r>
    </w:p>
    <w:p w:rsidR="00D34773" w:rsidRDefault="00D34773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內層</w:t>
      </w:r>
      <w:r w:rsidR="00B74B6A">
        <w:rPr>
          <w:rFonts w:ascii="微軟正黑體" w:eastAsia="微軟正黑體" w:hAnsi="微軟正黑體"/>
        </w:rPr>
        <w:t>(</w:t>
      </w:r>
      <w:r w:rsidR="00B74B6A">
        <w:rPr>
          <w:rFonts w:ascii="微軟正黑體" w:eastAsia="微軟正黑體" w:hAnsi="微軟正黑體" w:hint="eastAsia"/>
        </w:rPr>
        <w:t>藍)</w:t>
      </w:r>
      <w:r>
        <w:rPr>
          <w:rFonts w:ascii="微軟正黑體" w:eastAsia="微軟正黑體" w:hAnsi="微軟正黑體" w:hint="eastAsia"/>
        </w:rPr>
        <w:t>：</w:t>
      </w:r>
      <w:r w:rsidR="00B74B6A">
        <w:rPr>
          <w:rFonts w:ascii="微軟正黑體" w:eastAsia="微軟正黑體" w:hAnsi="微軟正黑體" w:hint="eastAsia"/>
        </w:rPr>
        <w:t>頁面內視窗顯示</w:t>
      </w:r>
      <w:r>
        <w:rPr>
          <w:rFonts w:ascii="微軟正黑體" w:eastAsia="微軟正黑體" w:hAnsi="微軟正黑體" w:hint="eastAsia"/>
        </w:rPr>
        <w:t>詳細的</w:t>
      </w:r>
      <w:r w:rsidR="00623CBA">
        <w:rPr>
          <w:rFonts w:ascii="微軟正黑體" w:eastAsia="微軟正黑體" w:hAnsi="微軟正黑體" w:hint="eastAsia"/>
        </w:rPr>
        <w:t>大圖及簡短說明</w:t>
      </w:r>
      <w:r w:rsidR="00B74B6A">
        <w:rPr>
          <w:rFonts w:ascii="微軟正黑體" w:eastAsia="微軟正黑體" w:hAnsi="微軟正黑體" w:hint="eastAsia"/>
        </w:rPr>
        <w:t>，可點選「x」回外層</w:t>
      </w:r>
    </w:p>
    <w:p w:rsidR="00B74B6A" w:rsidRDefault="00623CBA">
      <w:pPr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 wp14:anchorId="298EA57F" wp14:editId="5F8C6F1F">
            <wp:extent cx="3819525" cy="2562225"/>
            <wp:effectExtent l="0" t="0" r="952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B6A" w:rsidRDefault="00B74B6A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:rsidR="00D34773" w:rsidRDefault="00B74B6A" w:rsidP="00B74B6A">
      <w:pPr>
        <w:pStyle w:val="a7"/>
        <w:numPr>
          <w:ilvl w:val="0"/>
          <w:numId w:val="1"/>
        </w:numPr>
        <w:ind w:leftChars="0"/>
        <w:rPr>
          <w:rFonts w:ascii="微軟正黑體" w:eastAsia="微軟正黑體" w:hAnsi="微軟正黑體"/>
        </w:rPr>
      </w:pPr>
      <w:r w:rsidRPr="00B74B6A">
        <w:rPr>
          <w:rFonts w:ascii="微軟正黑體" w:eastAsia="微軟正黑體" w:hAnsi="微軟正黑體" w:hint="eastAsia"/>
        </w:rPr>
        <w:lastRenderedPageBreak/>
        <w:t>外層</w:t>
      </w:r>
    </w:p>
    <w:p w:rsidR="00B74B6A" w:rsidRDefault="00B74B6A" w:rsidP="00B74B6A">
      <w:pPr>
        <w:pStyle w:val="a7"/>
        <w:ind w:leftChars="0" w:left="72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標題：</w:t>
      </w:r>
      <w:r w:rsidR="00001E9E" w:rsidRPr="00001E9E">
        <w:rPr>
          <w:rFonts w:ascii="微軟正黑體" w:eastAsia="微軟正黑體" w:hAnsi="微軟正黑體"/>
        </w:rPr>
        <w:t>Diverse Activities</w:t>
      </w:r>
    </w:p>
    <w:p w:rsidR="00590B18" w:rsidRDefault="00D6756F" w:rsidP="00B530F0">
      <w:pPr>
        <w:pStyle w:val="a7"/>
        <w:ind w:leftChars="0" w:left="72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左圖：</w:t>
      </w:r>
    </w:p>
    <w:p w:rsidR="00C717F3" w:rsidRPr="00B530F0" w:rsidRDefault="00C717F3" w:rsidP="00B530F0">
      <w:pPr>
        <w:pStyle w:val="a7"/>
        <w:ind w:leftChars="0" w:left="72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照片待補</w:t>
      </w:r>
    </w:p>
    <w:p w:rsidR="00590B18" w:rsidRDefault="00D6756F" w:rsidP="00C717F3">
      <w:pPr>
        <w:pStyle w:val="a7"/>
        <w:ind w:leftChars="0" w:left="72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中間：</w:t>
      </w:r>
      <w:bookmarkStart w:id="0" w:name="_GoBack"/>
      <w:bookmarkEnd w:id="0"/>
    </w:p>
    <w:p w:rsidR="00C717F3" w:rsidRPr="00C717F3" w:rsidRDefault="00C717F3" w:rsidP="00C717F3">
      <w:pPr>
        <w:pStyle w:val="a7"/>
        <w:ind w:leftChars="0" w:left="720"/>
        <w:rPr>
          <w:rFonts w:ascii="微軟正黑體" w:eastAsia="微軟正黑體" w:hAnsi="微軟正黑體"/>
        </w:rPr>
      </w:pPr>
      <w:r w:rsidRPr="00C717F3">
        <w:rPr>
          <w:rFonts w:ascii="微軟正黑體" w:eastAsia="微軟正黑體" w:hAnsi="微軟正黑體"/>
          <w:noProof/>
        </w:rPr>
        <w:drawing>
          <wp:inline distT="0" distB="0" distL="0" distR="0" wp14:anchorId="62E289B2" wp14:editId="3C2B0792">
            <wp:extent cx="5274310" cy="3956050"/>
            <wp:effectExtent l="0" t="0" r="2540" b="6350"/>
            <wp:docPr id="5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56F" w:rsidRDefault="00D6756F" w:rsidP="00B74B6A">
      <w:pPr>
        <w:pStyle w:val="a7"/>
        <w:ind w:leftChars="0" w:left="72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右圖：</w:t>
      </w:r>
    </w:p>
    <w:p w:rsidR="00590B18" w:rsidRPr="00C717F3" w:rsidRDefault="00C717F3" w:rsidP="00C717F3">
      <w:pPr>
        <w:pStyle w:val="a7"/>
        <w:ind w:leftChars="0" w:left="72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照片待補</w:t>
      </w:r>
    </w:p>
    <w:p w:rsidR="00B74B6A" w:rsidRDefault="00B74B6A" w:rsidP="00B74B6A">
      <w:pPr>
        <w:pStyle w:val="a7"/>
        <w:numPr>
          <w:ilvl w:val="0"/>
          <w:numId w:val="1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內層</w:t>
      </w:r>
    </w:p>
    <w:p w:rsidR="000A2975" w:rsidRDefault="00D6756F" w:rsidP="000A2975">
      <w:pPr>
        <w:pStyle w:val="a7"/>
        <w:ind w:leftChars="0" w:left="72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左圖說明：</w:t>
      </w:r>
      <w:r w:rsidR="00001E9E" w:rsidRPr="00001E9E">
        <w:rPr>
          <w:rFonts w:ascii="微軟正黑體" w:eastAsia="微軟正黑體" w:hAnsi="微軟正黑體"/>
        </w:rPr>
        <w:t xml:space="preserve">GUC offers employees generous annual travel subsidies, encouraging them to relax and address their leisure needs. </w:t>
      </w:r>
      <w:r w:rsidR="00001E9E" w:rsidRPr="00001E9E">
        <w:rPr>
          <w:rFonts w:ascii="微軟正黑體" w:eastAsia="微軟正黑體" w:hAnsi="微軟正黑體"/>
        </w:rPr>
        <w:lastRenderedPageBreak/>
        <w:t>Employees have the flexibility to freely plan their travel schedules, destinations, and modes. Every year, a substantial proportion of employees utilize t</w:t>
      </w:r>
      <w:r w:rsidR="00001E9E">
        <w:rPr>
          <w:rFonts w:ascii="微軟正黑體" w:eastAsia="微軟正黑體" w:hAnsi="微軟正黑體"/>
        </w:rPr>
        <w:t>he subsidies for their travels.</w:t>
      </w:r>
    </w:p>
    <w:p w:rsidR="00D6756F" w:rsidRDefault="00D6756F" w:rsidP="000A2975">
      <w:pPr>
        <w:pStyle w:val="a7"/>
        <w:ind w:leftChars="0" w:left="72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中間說明：</w:t>
      </w:r>
      <w:r w:rsidR="00001E9E" w:rsidRPr="00001E9E">
        <w:rPr>
          <w:rFonts w:ascii="微軟正黑體" w:eastAsia="微軟正黑體" w:hAnsi="微軟正黑體"/>
        </w:rPr>
        <w:t>GUC encourages employees to form clubs, explore and develop diverse interests, and foster team cohesion. These activities include sports, recreational events, and volunteer services, providing employees with a variety of enriching life experiences.</w:t>
      </w:r>
    </w:p>
    <w:p w:rsidR="00D6756F" w:rsidRPr="00B74B6A" w:rsidRDefault="00D6756F" w:rsidP="000A2975">
      <w:pPr>
        <w:pStyle w:val="a7"/>
        <w:ind w:leftChars="0" w:left="72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右圖說明：</w:t>
      </w:r>
      <w:r w:rsidR="00001E9E" w:rsidRPr="00001E9E">
        <w:rPr>
          <w:rFonts w:ascii="微軟正黑體" w:eastAsia="微軟正黑體" w:hAnsi="微軟正黑體"/>
        </w:rPr>
        <w:t>GUC organizes several large-scale events annually, open for all employees to freely participate. Through diverse formats and themes, these events cater to employees’ leisure needs, providing a refreshing break that fosters better growth and development in their professional roles.</w:t>
      </w:r>
    </w:p>
    <w:sectPr w:rsidR="00D6756F" w:rsidRPr="00B74B6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4B6A" w:rsidRDefault="00B74B6A" w:rsidP="00B74B6A">
      <w:r>
        <w:separator/>
      </w:r>
    </w:p>
  </w:endnote>
  <w:endnote w:type="continuationSeparator" w:id="0">
    <w:p w:rsidR="00B74B6A" w:rsidRDefault="00B74B6A" w:rsidP="00B74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4B6A" w:rsidRDefault="00B74B6A" w:rsidP="00B74B6A">
      <w:r>
        <w:separator/>
      </w:r>
    </w:p>
  </w:footnote>
  <w:footnote w:type="continuationSeparator" w:id="0">
    <w:p w:rsidR="00B74B6A" w:rsidRDefault="00B74B6A" w:rsidP="00B74B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59734A"/>
    <w:multiLevelType w:val="hybridMultilevel"/>
    <w:tmpl w:val="7D9AE912"/>
    <w:lvl w:ilvl="0" w:tplc="3E7A316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AFE"/>
    <w:rsid w:val="00001E9E"/>
    <w:rsid w:val="000A2975"/>
    <w:rsid w:val="001921DC"/>
    <w:rsid w:val="001E5562"/>
    <w:rsid w:val="001F10DF"/>
    <w:rsid w:val="00253AFE"/>
    <w:rsid w:val="00411614"/>
    <w:rsid w:val="00590B18"/>
    <w:rsid w:val="00623CBA"/>
    <w:rsid w:val="00626EBA"/>
    <w:rsid w:val="00630F35"/>
    <w:rsid w:val="006C0503"/>
    <w:rsid w:val="00882265"/>
    <w:rsid w:val="009B217B"/>
    <w:rsid w:val="00B530F0"/>
    <w:rsid w:val="00B74B6A"/>
    <w:rsid w:val="00C717F3"/>
    <w:rsid w:val="00C90E96"/>
    <w:rsid w:val="00CA7EF6"/>
    <w:rsid w:val="00D05FA8"/>
    <w:rsid w:val="00D34773"/>
    <w:rsid w:val="00D6756F"/>
    <w:rsid w:val="00E50643"/>
    <w:rsid w:val="00FF4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4F5D8F74"/>
  <w15:chartTrackingRefBased/>
  <w15:docId w15:val="{ACF00520-0C79-4D9B-8220-4FF0599E0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4B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74B6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74B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74B6A"/>
    <w:rPr>
      <w:sz w:val="20"/>
      <w:szCs w:val="20"/>
    </w:rPr>
  </w:style>
  <w:style w:type="paragraph" w:styleId="a7">
    <w:name w:val="List Paragraph"/>
    <w:basedOn w:val="a"/>
    <w:uiPriority w:val="34"/>
    <w:qFormat/>
    <w:rsid w:val="00B74B6A"/>
    <w:pPr>
      <w:ind w:leftChars="200" w:left="480"/>
    </w:pPr>
  </w:style>
  <w:style w:type="table" w:styleId="a8">
    <w:name w:val="Table Grid"/>
    <w:basedOn w:val="a1"/>
    <w:uiPriority w:val="39"/>
    <w:rsid w:val="00B74B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1581</TotalTime>
  <Pages>3</Pages>
  <Words>142</Words>
  <Characters>811</Characters>
  <Application>Microsoft Office Word</Application>
  <DocSecurity>0</DocSecurity>
  <Lines>6</Lines>
  <Paragraphs>1</Paragraphs>
  <ScaleCrop>false</ScaleCrop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oliver.he@W10V06-014</dc:creator>
  <cp:keywords/>
  <dc:description/>
  <cp:lastModifiedBy>oliver.he@W10V06-014</cp:lastModifiedBy>
  <cp:revision>23</cp:revision>
  <dcterms:created xsi:type="dcterms:W3CDTF">2025-01-13T05:49:00Z</dcterms:created>
  <dcterms:modified xsi:type="dcterms:W3CDTF">2025-04-13T11:52:00Z</dcterms:modified>
</cp:coreProperties>
</file>