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E1893" w14:textId="77777777" w:rsidR="00B52F38" w:rsidRPr="00D94D50" w:rsidRDefault="00B52F38" w:rsidP="00B52F38">
      <w:pPr>
        <w:pStyle w:val="Web"/>
        <w:spacing w:before="0" w:beforeAutospacing="0" w:after="0" w:afterAutospacing="0" w:line="360" w:lineRule="atLeast"/>
        <w:rPr>
          <w:rFonts w:ascii="Arial" w:eastAsia="微軟正黑體" w:hAnsi="Arial" w:cs="Arial"/>
          <w:color w:val="595959"/>
          <w:sz w:val="21"/>
          <w:szCs w:val="21"/>
        </w:rPr>
      </w:pPr>
      <w:r>
        <w:rPr>
          <w:rFonts w:ascii="Arial" w:eastAsia="微軟正黑體" w:hAnsi="Arial" w:cs="Arial"/>
        </w:rPr>
        <w:tab/>
      </w:r>
    </w:p>
    <w:tbl>
      <w:tblPr>
        <w:tblW w:w="95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8"/>
      </w:tblGrid>
      <w:tr w:rsidR="00B52F38" w:rsidRPr="00CA279A" w14:paraId="31C944DF" w14:textId="77777777" w:rsidTr="00E337F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1A933" w14:textId="77777777" w:rsidR="00B52F38" w:rsidRPr="00CA279A" w:rsidRDefault="00B52F38" w:rsidP="00E337F6">
            <w:pPr>
              <w:widowControl/>
              <w:spacing w:after="375" w:line="450" w:lineRule="atLeast"/>
              <w:outlineLvl w:val="2"/>
              <w:rPr>
                <w:rFonts w:ascii="Arial" w:eastAsia="微軟正黑體" w:hAnsi="Arial" w:cs="Arial"/>
                <w:b/>
                <w:bCs/>
                <w:color w:val="00897B"/>
                <w:kern w:val="0"/>
                <w:sz w:val="30"/>
                <w:szCs w:val="30"/>
              </w:rPr>
            </w:pPr>
            <w:r w:rsidRPr="00CA279A">
              <w:rPr>
                <w:rFonts w:ascii="Arial" w:eastAsia="微軟正黑體" w:hAnsi="Arial" w:cs="Arial"/>
                <w:b/>
                <w:bCs/>
                <w:color w:val="00897B"/>
                <w:kern w:val="0"/>
                <w:sz w:val="30"/>
                <w:szCs w:val="30"/>
              </w:rPr>
              <w:t>Design For Testability</w:t>
            </w:r>
          </w:p>
          <w:p w14:paraId="6804F5A6" w14:textId="77777777" w:rsidR="00B52F38" w:rsidRPr="00CA279A" w:rsidRDefault="00B52F38" w:rsidP="00E337F6">
            <w:pPr>
              <w:widowControl/>
              <w:spacing w:after="375"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  <w:r w:rsidRPr="00CA279A"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  <w:t>Design For Testability (DFT) refers to those design practices that assist designers to reduce cost of test pattern generation, enhance fault coverage, and hence reduce defect levels at mass production.</w:t>
            </w:r>
          </w:p>
          <w:p w14:paraId="2150BF58" w14:textId="77777777" w:rsidR="00B52F38" w:rsidRPr="00CA279A" w:rsidRDefault="00B52F38" w:rsidP="00E337F6">
            <w:pPr>
              <w:widowControl/>
              <w:spacing w:after="375"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  <w:r w:rsidRPr="00CA279A"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  <w:t>GUC DFT methodology provides a</w:t>
            </w:r>
            <w:bookmarkStart w:id="0" w:name="_GoBack"/>
            <w:bookmarkEnd w:id="0"/>
            <w:r w:rsidRPr="00CA279A"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  <w:t xml:space="preserve"> complete solution including RAM</w:t>
            </w:r>
            <w:r>
              <w:rPr>
                <w:rFonts w:ascii="Arial" w:eastAsia="微軟正黑體" w:hAnsi="Arial" w:cs="Arial" w:hint="eastAsia"/>
                <w:color w:val="595959"/>
                <w:kern w:val="0"/>
                <w:sz w:val="21"/>
                <w:szCs w:val="21"/>
              </w:rPr>
              <w:t>/ROM</w:t>
            </w:r>
            <w:r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  <w:t xml:space="preserve"> BIST, </w:t>
            </w:r>
            <w:r>
              <w:rPr>
                <w:rFonts w:ascii="Arial" w:eastAsia="微軟正黑體" w:hAnsi="Arial" w:cs="Arial" w:hint="eastAsia"/>
                <w:color w:val="595959"/>
                <w:kern w:val="0"/>
                <w:sz w:val="21"/>
                <w:szCs w:val="21"/>
              </w:rPr>
              <w:t>DC/</w:t>
            </w:r>
            <w:r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  <w:t xml:space="preserve">AC </w:t>
            </w:r>
            <w:r>
              <w:rPr>
                <w:rFonts w:ascii="Arial" w:eastAsia="微軟正黑體" w:hAnsi="Arial" w:cs="Arial" w:hint="eastAsia"/>
                <w:color w:val="595959"/>
                <w:kern w:val="0"/>
                <w:sz w:val="21"/>
                <w:szCs w:val="21"/>
              </w:rPr>
              <w:t>S</w:t>
            </w:r>
            <w:r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  <w:t xml:space="preserve">can, </w:t>
            </w:r>
            <w:r>
              <w:rPr>
                <w:rFonts w:ascii="Arial" w:eastAsia="微軟正黑體" w:hAnsi="Arial" w:cs="Arial" w:hint="eastAsia"/>
                <w:color w:val="595959"/>
                <w:kern w:val="0"/>
                <w:sz w:val="21"/>
                <w:szCs w:val="21"/>
              </w:rPr>
              <w:t>Logic BIST</w:t>
            </w:r>
            <w:r w:rsidRPr="00CA279A"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  <w:t xml:space="preserve">, </w:t>
            </w:r>
            <w:r>
              <w:rPr>
                <w:rFonts w:ascii="Arial" w:eastAsia="微軟正黑體" w:hAnsi="Arial" w:cs="Arial" w:hint="eastAsia"/>
                <w:color w:val="595959"/>
                <w:kern w:val="0"/>
                <w:sz w:val="21"/>
                <w:szCs w:val="21"/>
              </w:rPr>
              <w:t xml:space="preserve">ATPG and </w:t>
            </w:r>
            <w:r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  <w:t xml:space="preserve">boundary scan (JTAG), </w:t>
            </w:r>
            <w:r w:rsidRPr="00CA279A"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  <w:t>to achieve ultra-high test coverage.</w:t>
            </w:r>
          </w:p>
        </w:tc>
      </w:tr>
    </w:tbl>
    <w:p w14:paraId="1163F7CE" w14:textId="77777777" w:rsidR="00B52F38" w:rsidRPr="00CA279A" w:rsidRDefault="00B52F38" w:rsidP="00B52F38">
      <w:pPr>
        <w:widowControl/>
        <w:rPr>
          <w:rFonts w:ascii="Arial" w:eastAsia="微軟正黑體" w:hAnsi="Arial" w:cs="Arial"/>
          <w:vanish/>
          <w:kern w:val="0"/>
          <w:szCs w:val="24"/>
        </w:rPr>
      </w:pPr>
    </w:p>
    <w:tbl>
      <w:tblPr>
        <w:tblStyle w:val="31"/>
        <w:tblW w:w="12900" w:type="dxa"/>
        <w:tblLook w:val="04A0" w:firstRow="1" w:lastRow="0" w:firstColumn="1" w:lastColumn="0" w:noHBand="0" w:noVBand="1"/>
      </w:tblPr>
      <w:tblGrid>
        <w:gridCol w:w="13116"/>
      </w:tblGrid>
      <w:tr w:rsidR="00B52F38" w:rsidRPr="00CA279A" w14:paraId="15184997" w14:textId="77777777" w:rsidTr="00151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432656AE" w14:textId="505EB775" w:rsidR="00B52F38" w:rsidRDefault="00B52F38" w:rsidP="00E337F6">
            <w:pPr>
              <w:widowControl/>
              <w:spacing w:line="360" w:lineRule="atLeast"/>
              <w:rPr>
                <w:rFonts w:ascii="Arial" w:eastAsia="微軟正黑體" w:hAnsi="Arial" w:cs="Arial"/>
                <w:b w:val="0"/>
                <w:bCs w:val="0"/>
                <w:caps w:val="0"/>
                <w:color w:val="339966"/>
                <w:kern w:val="0"/>
                <w:szCs w:val="24"/>
              </w:rPr>
            </w:pPr>
            <w:r w:rsidRPr="00CA279A">
              <w:rPr>
                <w:rFonts w:ascii="Arial" w:eastAsia="微軟正黑體" w:hAnsi="Arial" w:cs="Arial"/>
                <w:color w:val="339966"/>
                <w:kern w:val="0"/>
                <w:szCs w:val="24"/>
              </w:rPr>
              <w:t>Advanced DFT Solution</w:t>
            </w:r>
            <w:r w:rsidRPr="00CA279A"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29DEE93E" wp14:editId="67A6BE6C">
                  <wp:extent cx="5644606" cy="2759102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274" cy="276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0E908" w14:textId="34593A77" w:rsidR="00151A55" w:rsidRDefault="00151A55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5E24AA11" w14:textId="3F9D28EA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0B377194" w14:textId="690CE2B3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46C01396" w14:textId="5D8B0C72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 w:hint="eastAsia"/>
                <w:color w:val="595959"/>
                <w:kern w:val="0"/>
                <w:sz w:val="21"/>
                <w:szCs w:val="21"/>
              </w:rPr>
            </w:pPr>
          </w:p>
          <w:p w14:paraId="3BEF8C8E" w14:textId="6FEFE84B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61AF74BD" w14:textId="231E5B4A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5EA0FD8C" w14:textId="612BD1A1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6915EB4C" w14:textId="08F0AC56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14101E09" w14:textId="495CFAFD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0F158CD6" w14:textId="48C8A7D0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54DAA7A2" w14:textId="635DE038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236FB38A" w14:textId="0F477DE4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7AC496DA" w14:textId="77777777" w:rsidR="00373B5D" w:rsidRDefault="00373B5D" w:rsidP="00E337F6">
            <w:pPr>
              <w:widowControl/>
              <w:spacing w:line="360" w:lineRule="atLeast"/>
              <w:rPr>
                <w:rFonts w:ascii="Arial" w:eastAsia="微軟正黑體" w:hAnsi="Arial" w:cs="Arial"/>
                <w:b w:val="0"/>
                <w:bCs w:val="0"/>
                <w:caps w:val="0"/>
                <w:color w:val="595959"/>
                <w:kern w:val="0"/>
                <w:sz w:val="21"/>
                <w:szCs w:val="21"/>
              </w:rPr>
            </w:pPr>
          </w:p>
          <w:p w14:paraId="683F2119" w14:textId="77777777" w:rsidR="00151A55" w:rsidRDefault="00151A55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6"/>
              <w:gridCol w:w="4760"/>
            </w:tblGrid>
            <w:tr w:rsidR="00373B5D" w14:paraId="3B2D8E50" w14:textId="77777777" w:rsidTr="00151A55">
              <w:trPr>
                <w:trHeight w:val="376"/>
              </w:trPr>
              <w:tc>
                <w:tcPr>
                  <w:tcW w:w="4522" w:type="dxa"/>
                </w:tcPr>
                <w:p w14:paraId="6FB6DFD5" w14:textId="1380EC0E" w:rsidR="00151A55" w:rsidRDefault="00151A55" w:rsidP="00151A55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line="360" w:lineRule="atLeast"/>
                    <w:rPr>
                      <w:rFonts w:ascii="Arial" w:eastAsia="微軟正黑體" w:hAnsi="Arial" w:cs="Arial"/>
                      <w:color w:val="595959"/>
                      <w:kern w:val="0"/>
                      <w:sz w:val="21"/>
                      <w:szCs w:val="21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3EC814B" wp14:editId="3D7D9E62">
                        <wp:extent cx="2735249" cy="1522400"/>
                        <wp:effectExtent l="0" t="0" r="8255" b="1905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5868" cy="1533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22" w:type="dxa"/>
                </w:tcPr>
                <w:p w14:paraId="55B5D15C" w14:textId="5D9A08DF" w:rsidR="00151A55" w:rsidRDefault="00151A55" w:rsidP="00151A55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line="360" w:lineRule="atLeast"/>
                    <w:rPr>
                      <w:rFonts w:ascii="Arial" w:eastAsia="微軟正黑體" w:hAnsi="Arial" w:cs="Arial"/>
                      <w:color w:val="595959"/>
                      <w:kern w:val="0"/>
                      <w:sz w:val="21"/>
                      <w:szCs w:val="2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9534460" wp14:editId="0A731043">
                        <wp:extent cx="2885888" cy="1590261"/>
                        <wp:effectExtent l="0" t="0" r="0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0565" cy="1598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3B5D" w14:paraId="4C3E3FA3" w14:textId="77777777" w:rsidTr="00151A55">
              <w:trPr>
                <w:trHeight w:val="364"/>
              </w:trPr>
              <w:tc>
                <w:tcPr>
                  <w:tcW w:w="4522" w:type="dxa"/>
                </w:tcPr>
                <w:p w14:paraId="5DB96F5F" w14:textId="55B34570" w:rsidR="00151A55" w:rsidRPr="00373B5D" w:rsidRDefault="00151A55" w:rsidP="00151A55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line="360" w:lineRule="atLeast"/>
                    <w:rPr>
                      <w:rFonts w:ascii="Arial" w:eastAsia="微軟正黑體" w:hAnsi="Arial" w:cs="Arial"/>
                      <w:kern w:val="0"/>
                      <w:sz w:val="28"/>
                      <w:szCs w:val="28"/>
                    </w:rPr>
                  </w:pPr>
                  <w:r w:rsidRPr="00373B5D">
                    <w:rPr>
                      <w:rFonts w:ascii="Arial" w:eastAsia="微軟正黑體" w:hAnsi="Arial" w:cs="Arial"/>
                      <w:b/>
                      <w:bCs/>
                      <w:kern w:val="0"/>
                      <w:sz w:val="28"/>
                      <w:szCs w:val="28"/>
                    </w:rPr>
                    <w:t>Power Aware Structure Planner</w:t>
                  </w:r>
                </w:p>
              </w:tc>
              <w:tc>
                <w:tcPr>
                  <w:tcW w:w="4522" w:type="dxa"/>
                </w:tcPr>
                <w:p w14:paraId="2DF28753" w14:textId="09DF84C3" w:rsidR="00151A55" w:rsidRPr="00373B5D" w:rsidRDefault="00151A55" w:rsidP="00151A55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line="360" w:lineRule="atLeast"/>
                    <w:rPr>
                      <w:rFonts w:ascii="Arial" w:eastAsia="微軟正黑體" w:hAnsi="Arial" w:cs="Arial"/>
                      <w:kern w:val="0"/>
                      <w:sz w:val="28"/>
                      <w:szCs w:val="28"/>
                    </w:rPr>
                  </w:pPr>
                  <w:r w:rsidRPr="00373B5D">
                    <w:rPr>
                      <w:rFonts w:ascii="Arial" w:eastAsia="微軟正黑體" w:hAnsi="Arial" w:cs="Arial"/>
                      <w:b/>
                      <w:bCs/>
                      <w:kern w:val="0"/>
                      <w:sz w:val="28"/>
                      <w:szCs w:val="28"/>
                    </w:rPr>
                    <w:t>Smart SRAM BIST grouping</w:t>
                  </w:r>
                </w:p>
              </w:tc>
            </w:tr>
            <w:tr w:rsidR="00373B5D" w14:paraId="4F300AC6" w14:textId="77777777" w:rsidTr="00151A55">
              <w:trPr>
                <w:trHeight w:val="376"/>
              </w:trPr>
              <w:tc>
                <w:tcPr>
                  <w:tcW w:w="4522" w:type="dxa"/>
                </w:tcPr>
                <w:p w14:paraId="648FE3EC" w14:textId="77777777" w:rsidR="00151A55" w:rsidRPr="00373B5D" w:rsidRDefault="00151A55" w:rsidP="00373B5D">
                  <w:pPr>
                    <w:widowControl/>
                    <w:numPr>
                      <w:ilvl w:val="0"/>
                      <w:numId w:val="10"/>
                    </w:numP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GUI interface bump current prediction</w:t>
                  </w:r>
                </w:p>
                <w:p w14:paraId="0B1C2ACF" w14:textId="32FC8158" w:rsidR="00151A55" w:rsidRPr="00151A55" w:rsidRDefault="00151A55" w:rsidP="00373B5D">
                  <w:pPr>
                    <w:widowControl/>
                    <w:numPr>
                      <w:ilvl w:val="0"/>
                      <w:numId w:val="10"/>
                    </w:num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微軟正黑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 w:hint="eastAsia"/>
                      <w:kern w:val="0"/>
                      <w:szCs w:val="24"/>
                    </w:rPr>
                    <w:t>E</w:t>
                  </w: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arly stage power-aware DFT structure planning</w:t>
                  </w:r>
                </w:p>
              </w:tc>
              <w:tc>
                <w:tcPr>
                  <w:tcW w:w="4522" w:type="dxa"/>
                </w:tcPr>
                <w:p w14:paraId="5AD70CAC" w14:textId="19A624E8" w:rsidR="00151A55" w:rsidRPr="00373B5D" w:rsidRDefault="00151A55" w:rsidP="00373B5D">
                  <w:pPr>
                    <w:widowControl/>
                    <w:numPr>
                      <w:ilvl w:val="0"/>
                      <w:numId w:val="10"/>
                    </w:num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 w:hint="eastAsia"/>
                      <w:kern w:val="0"/>
                      <w:szCs w:val="24"/>
                    </w:rPr>
                    <w:t>P</w:t>
                  </w: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hysical aware auto-group with test time optimization</w:t>
                  </w:r>
                </w:p>
                <w:p w14:paraId="52A2EB77" w14:textId="46A952F5" w:rsidR="00151A55" w:rsidRPr="00151A55" w:rsidRDefault="00151A55" w:rsidP="00373B5D">
                  <w:pPr>
                    <w:widowControl/>
                    <w:numPr>
                      <w:ilvl w:val="0"/>
                      <w:numId w:val="10"/>
                    </w:num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微軟正黑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GUI interface for grouping quality review</w:t>
                  </w:r>
                </w:p>
              </w:tc>
            </w:tr>
            <w:tr w:rsidR="00373B5D" w14:paraId="5E523100" w14:textId="77777777" w:rsidTr="00151A55">
              <w:trPr>
                <w:trHeight w:val="376"/>
              </w:trPr>
              <w:tc>
                <w:tcPr>
                  <w:tcW w:w="4522" w:type="dxa"/>
                </w:tcPr>
                <w:p w14:paraId="09C42FF4" w14:textId="726517D8" w:rsidR="00373B5D" w:rsidRPr="00373B5D" w:rsidRDefault="00373B5D" w:rsidP="00373B5D">
                  <w:pPr>
                    <w:widowControl/>
                    <w:spacing w:line="360" w:lineRule="atLeast"/>
                    <w:rPr>
                      <w:rFonts w:ascii="Arial" w:eastAsia="微軟正黑體" w:hAnsi="Arial" w:cs="Arial"/>
                      <w:kern w:val="0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50B51B" wp14:editId="582F5978">
                        <wp:extent cx="2379286" cy="1343770"/>
                        <wp:effectExtent l="0" t="0" r="2540" b="889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5269" cy="1358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22" w:type="dxa"/>
                </w:tcPr>
                <w:p w14:paraId="467053F8" w14:textId="41C209D6" w:rsidR="00373B5D" w:rsidRPr="00373B5D" w:rsidRDefault="00373B5D" w:rsidP="00373B5D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line="360" w:lineRule="atLeast"/>
                    <w:rPr>
                      <w:rFonts w:ascii="Arial" w:eastAsia="微軟正黑體" w:hAnsi="Arial" w:cs="Arial"/>
                      <w:kern w:val="0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C004017" wp14:editId="67B6F5EB">
                        <wp:extent cx="2858836" cy="1144988"/>
                        <wp:effectExtent l="0" t="0" r="0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1787" cy="1158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3B5D" w14:paraId="0FCF612C" w14:textId="77777777" w:rsidTr="00151A55">
              <w:trPr>
                <w:trHeight w:val="376"/>
              </w:trPr>
              <w:tc>
                <w:tcPr>
                  <w:tcW w:w="4522" w:type="dxa"/>
                </w:tcPr>
                <w:p w14:paraId="1AC41966" w14:textId="2249BF91" w:rsidR="00373B5D" w:rsidRPr="00373B5D" w:rsidRDefault="00373B5D" w:rsidP="00373B5D">
                  <w:pPr>
                    <w:widowControl/>
                    <w:spacing w:line="360" w:lineRule="atLeast"/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</w:pPr>
                  <w:r w:rsidRPr="00373B5D">
                    <w:rPr>
                      <w:rFonts w:ascii="Arial" w:hAnsi="Arial" w:cs="Arial"/>
                      <w:b/>
                      <w:bCs/>
                      <w:noProof/>
                      <w:sz w:val="28"/>
                      <w:szCs w:val="28"/>
                    </w:rPr>
                    <w:t>Multi-Die DFT</w:t>
                  </w:r>
                </w:p>
              </w:tc>
              <w:tc>
                <w:tcPr>
                  <w:tcW w:w="4522" w:type="dxa"/>
                </w:tcPr>
                <w:p w14:paraId="700F2370" w14:textId="4ECBCB56" w:rsidR="00373B5D" w:rsidRPr="00373B5D" w:rsidRDefault="00373B5D" w:rsidP="00373B5D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line="360" w:lineRule="atLeast"/>
                    <w:rPr>
                      <w:rFonts w:ascii="Arial" w:eastAsia="微軟正黑體" w:hAnsi="Arial" w:cs="Arial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373B5D">
                    <w:rPr>
                      <w:rFonts w:ascii="Arial" w:eastAsia="微軟正黑體" w:hAnsi="Arial" w:cs="Arial" w:hint="eastAsia"/>
                      <w:b/>
                      <w:bCs/>
                      <w:kern w:val="0"/>
                      <w:sz w:val="28"/>
                      <w:szCs w:val="28"/>
                    </w:rPr>
                    <w:t>F</w:t>
                  </w:r>
                  <w:r w:rsidRPr="00373B5D">
                    <w:rPr>
                      <w:rFonts w:ascii="Arial" w:eastAsia="微軟正黑體" w:hAnsi="Arial" w:cs="Arial"/>
                      <w:b/>
                      <w:bCs/>
                      <w:kern w:val="0"/>
                      <w:sz w:val="28"/>
                      <w:szCs w:val="28"/>
                    </w:rPr>
                    <w:t>unctional Safety DFT</w:t>
                  </w:r>
                </w:p>
              </w:tc>
            </w:tr>
            <w:tr w:rsidR="00373B5D" w14:paraId="1AAD8D36" w14:textId="77777777" w:rsidTr="00151A55">
              <w:trPr>
                <w:trHeight w:val="376"/>
              </w:trPr>
              <w:tc>
                <w:tcPr>
                  <w:tcW w:w="4522" w:type="dxa"/>
                </w:tcPr>
                <w:p w14:paraId="1401AA0C" w14:textId="698B6814" w:rsidR="00373B5D" w:rsidRPr="00373B5D" w:rsidRDefault="00373B5D" w:rsidP="00373B5D">
                  <w:pPr>
                    <w:widowControl/>
                    <w:numPr>
                      <w:ilvl w:val="0"/>
                      <w:numId w:val="10"/>
                    </w:numP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 w:hint="eastAsia"/>
                      <w:kern w:val="0"/>
                      <w:szCs w:val="24"/>
                    </w:rPr>
                    <w:t>D</w:t>
                  </w: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 xml:space="preserve">esign notice on IO arrangement and clock strcuture </w:t>
                  </w:r>
                </w:p>
                <w:p w14:paraId="0494EF0F" w14:textId="58FA43A3" w:rsidR="00373B5D" w:rsidRPr="00373B5D" w:rsidRDefault="00373B5D" w:rsidP="00373B5D">
                  <w:pPr>
                    <w:widowControl/>
                    <w:numPr>
                      <w:ilvl w:val="0"/>
                      <w:numId w:val="10"/>
                    </w:numP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IEEE 1838 or IEEE 1149.1 compliant solution</w:t>
                  </w:r>
                </w:p>
                <w:p w14:paraId="158F2A51" w14:textId="4BE98759" w:rsidR="00373B5D" w:rsidRPr="00373B5D" w:rsidRDefault="00373B5D" w:rsidP="00373B5D">
                  <w:pPr>
                    <w:widowControl/>
                    <w:numPr>
                      <w:ilvl w:val="0"/>
                      <w:numId w:val="10"/>
                    </w:numP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hAnsi="Arial" w:cs="Arial"/>
                      <w:noProof/>
                    </w:rPr>
                  </w:pPr>
                  <w:r w:rsidRPr="00373B5D">
                    <w:rPr>
                      <w:rFonts w:ascii="Arial" w:eastAsia="新細明體" w:hAnsi="Arial" w:cs="Arial" w:hint="eastAsia"/>
                      <w:kern w:val="0"/>
                      <w:szCs w:val="24"/>
                    </w:rPr>
                    <w:t>S</w:t>
                  </w: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treaming scan solution</w:t>
                  </w:r>
                </w:p>
              </w:tc>
              <w:tc>
                <w:tcPr>
                  <w:tcW w:w="4522" w:type="dxa"/>
                </w:tcPr>
                <w:p w14:paraId="4A6BF4C8" w14:textId="7FD7FFDA" w:rsidR="00373B5D" w:rsidRPr="00373B5D" w:rsidRDefault="00373B5D" w:rsidP="00373B5D">
                  <w:pPr>
                    <w:widowControl/>
                    <w:numPr>
                      <w:ilvl w:val="0"/>
                      <w:numId w:val="10"/>
                    </w:num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 w:hint="eastAsia"/>
                      <w:kern w:val="0"/>
                      <w:szCs w:val="24"/>
                    </w:rPr>
                    <w:t>I</w:t>
                  </w: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n-system test methodology targeting functional test specification</w:t>
                  </w:r>
                </w:p>
                <w:p w14:paraId="01F88ABB" w14:textId="79836907" w:rsidR="00373B5D" w:rsidRPr="00373B5D" w:rsidRDefault="00373B5D" w:rsidP="00373B5D">
                  <w:pPr>
                    <w:widowControl/>
                    <w:numPr>
                      <w:ilvl w:val="0"/>
                      <w:numId w:val="10"/>
                    </w:num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 w:hint="eastAsia"/>
                      <w:kern w:val="0"/>
                      <w:szCs w:val="24"/>
                    </w:rPr>
                    <w:t>S</w:t>
                  </w: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afety mechanism aware solution on DFT implementation</w:t>
                  </w:r>
                </w:p>
                <w:p w14:paraId="30572830" w14:textId="3CF4ABA2" w:rsidR="00373B5D" w:rsidRPr="00151A55" w:rsidRDefault="00373B5D" w:rsidP="00373B5D">
                  <w:pPr>
                    <w:widowControl/>
                    <w:numPr>
                      <w:ilvl w:val="0"/>
                      <w:numId w:val="10"/>
                    </w:num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微軟正黑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 w:hint="eastAsia"/>
                      <w:kern w:val="0"/>
                      <w:szCs w:val="24"/>
                    </w:rPr>
                    <w:t>L</w:t>
                  </w: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ow DPPM test methodology</w:t>
                  </w:r>
                </w:p>
              </w:tc>
            </w:tr>
            <w:tr w:rsidR="00373B5D" w14:paraId="4CD3C908" w14:textId="77777777" w:rsidTr="00151A55">
              <w:trPr>
                <w:trHeight w:val="364"/>
              </w:trPr>
              <w:tc>
                <w:tcPr>
                  <w:tcW w:w="4522" w:type="dxa"/>
                </w:tcPr>
                <w:p w14:paraId="011A1FE8" w14:textId="09AF61AA" w:rsidR="00151A55" w:rsidRDefault="00151A55" w:rsidP="00151A55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line="360" w:lineRule="atLeast"/>
                    <w:rPr>
                      <w:rFonts w:ascii="Arial" w:eastAsia="微軟正黑體" w:hAnsi="Arial" w:cs="Arial"/>
                      <w:color w:val="595959"/>
                      <w:kern w:val="0"/>
                      <w:sz w:val="21"/>
                      <w:szCs w:val="2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8427B3E" wp14:editId="197ED41D">
                        <wp:extent cx="2580288" cy="1041621"/>
                        <wp:effectExtent l="0" t="0" r="0" b="635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3199" cy="1046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22" w:type="dxa"/>
                </w:tcPr>
                <w:p w14:paraId="6246AFD1" w14:textId="6C02E5E9" w:rsidR="00151A55" w:rsidRDefault="00151A55" w:rsidP="00151A55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line="360" w:lineRule="atLeast"/>
                    <w:rPr>
                      <w:rFonts w:ascii="Arial" w:eastAsia="微軟正黑體" w:hAnsi="Arial" w:cs="Arial"/>
                      <w:color w:val="595959"/>
                      <w:kern w:val="0"/>
                      <w:sz w:val="21"/>
                      <w:szCs w:val="2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63B1973" wp14:editId="71E5454A">
                        <wp:extent cx="2410729" cy="1105232"/>
                        <wp:effectExtent l="0" t="0" r="8890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3573" cy="1115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1A55" w:rsidRPr="00151A55" w14:paraId="5AD14A8D" w14:textId="77777777" w:rsidTr="00151A55">
              <w:trPr>
                <w:trHeight w:val="376"/>
              </w:trPr>
              <w:tc>
                <w:tcPr>
                  <w:tcW w:w="4522" w:type="dxa"/>
                </w:tcPr>
                <w:p w14:paraId="73D4109E" w14:textId="62DC2B58" w:rsidR="00151A55" w:rsidRPr="00373B5D" w:rsidRDefault="00151A55" w:rsidP="00151A55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line="360" w:lineRule="atLeast"/>
                    <w:rPr>
                      <w:rFonts w:ascii="Arial" w:eastAsia="微軟正黑體" w:hAnsi="Arial" w:cs="Arial"/>
                      <w:kern w:val="0"/>
                      <w:sz w:val="28"/>
                      <w:szCs w:val="28"/>
                    </w:rPr>
                  </w:pPr>
                  <w:r w:rsidRPr="00373B5D">
                    <w:rPr>
                      <w:rFonts w:ascii="Arial" w:eastAsia="微軟正黑體" w:hAnsi="Arial" w:cs="Arial"/>
                      <w:b/>
                      <w:bCs/>
                      <w:kern w:val="0"/>
                      <w:sz w:val="28"/>
                      <w:szCs w:val="28"/>
                    </w:rPr>
                    <w:t>Xn Mode &amp; Memory Pooling</w:t>
                  </w:r>
                </w:p>
              </w:tc>
              <w:tc>
                <w:tcPr>
                  <w:tcW w:w="4522" w:type="dxa"/>
                </w:tcPr>
                <w:p w14:paraId="298E8000" w14:textId="2C6EC640" w:rsidR="00151A55" w:rsidRPr="00373B5D" w:rsidRDefault="00151A55" w:rsidP="00151A55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line="360" w:lineRule="atLeast"/>
                    <w:rPr>
                      <w:rFonts w:ascii="Arial" w:eastAsia="微軟正黑體" w:hAnsi="Arial" w:cs="Arial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373B5D">
                    <w:rPr>
                      <w:rFonts w:ascii="Arial" w:eastAsia="微軟正黑體" w:hAnsi="Arial" w:cs="Arial" w:hint="eastAsia"/>
                      <w:b/>
                      <w:bCs/>
                      <w:kern w:val="0"/>
                      <w:sz w:val="28"/>
                      <w:szCs w:val="28"/>
                    </w:rPr>
                    <w:t>P</w:t>
                  </w:r>
                  <w:r w:rsidRPr="00373B5D">
                    <w:rPr>
                      <w:rFonts w:ascii="Arial" w:eastAsia="微軟正黑體" w:hAnsi="Arial" w:cs="Arial"/>
                      <w:b/>
                      <w:bCs/>
                      <w:kern w:val="0"/>
                      <w:sz w:val="28"/>
                      <w:szCs w:val="28"/>
                    </w:rPr>
                    <w:t>hysical Failure Analysis</w:t>
                  </w:r>
                </w:p>
              </w:tc>
            </w:tr>
            <w:tr w:rsidR="00151A55" w:rsidRPr="00151A55" w14:paraId="5733C45F" w14:textId="77777777" w:rsidTr="00151A55">
              <w:trPr>
                <w:trHeight w:val="376"/>
              </w:trPr>
              <w:tc>
                <w:tcPr>
                  <w:tcW w:w="4522" w:type="dxa"/>
                </w:tcPr>
                <w:p w14:paraId="4332A601" w14:textId="10B89FDD" w:rsidR="00151A55" w:rsidRPr="00373B5D" w:rsidRDefault="00151A55" w:rsidP="00373B5D">
                  <w:pPr>
                    <w:widowControl/>
                    <w:numPr>
                      <w:ilvl w:val="0"/>
                      <w:numId w:val="10"/>
                    </w:num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Design flow, pattern notice for max pattern compression</w:t>
                  </w:r>
                </w:p>
                <w:p w14:paraId="24E57D95" w14:textId="28EC72AD" w:rsidR="00151A55" w:rsidRPr="00373B5D" w:rsidRDefault="00151A55" w:rsidP="00373B5D">
                  <w:pPr>
                    <w:widowControl/>
                    <w:numPr>
                      <w:ilvl w:val="0"/>
                      <w:numId w:val="10"/>
                    </w:num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 w:hint="eastAsia"/>
                      <w:kern w:val="0"/>
                      <w:szCs w:val="24"/>
                    </w:rPr>
                    <w:t>8</w:t>
                  </w: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3.5% ATE memory usage reduction on large design</w:t>
                  </w:r>
                </w:p>
              </w:tc>
              <w:tc>
                <w:tcPr>
                  <w:tcW w:w="4522" w:type="dxa"/>
                </w:tcPr>
                <w:p w14:paraId="4A8945EA" w14:textId="77777777" w:rsidR="00151A55" w:rsidRPr="00373B5D" w:rsidRDefault="00151A55" w:rsidP="00373B5D">
                  <w:pPr>
                    <w:widowControl/>
                    <w:numPr>
                      <w:ilvl w:val="0"/>
                      <w:numId w:val="10"/>
                    </w:num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 w:hint="eastAsia"/>
                      <w:kern w:val="0"/>
                      <w:szCs w:val="24"/>
                    </w:rPr>
                    <w:t>P</w:t>
                  </w: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hysical diagnosis for Scan/MBIST for failure syndrome analysis</w:t>
                  </w:r>
                </w:p>
                <w:p w14:paraId="130F90D4" w14:textId="3281B760" w:rsidR="00151A55" w:rsidRPr="00151A55" w:rsidRDefault="00151A55" w:rsidP="00373B5D">
                  <w:pPr>
                    <w:widowControl/>
                    <w:numPr>
                      <w:ilvl w:val="0"/>
                      <w:numId w:val="10"/>
                    </w:num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tabs>
                      <w:tab w:val="num" w:pos="360"/>
                    </w:tabs>
                    <w:spacing w:before="100" w:beforeAutospacing="1" w:after="100" w:afterAutospacing="1"/>
                    <w:ind w:left="360" w:hanging="360"/>
                    <w:rPr>
                      <w:rFonts w:ascii="Arial" w:eastAsia="微軟正黑體" w:hAnsi="Arial" w:cs="Arial"/>
                      <w:kern w:val="0"/>
                      <w:szCs w:val="24"/>
                    </w:rPr>
                  </w:pPr>
                  <w:r w:rsidRPr="00373B5D">
                    <w:rPr>
                      <w:rFonts w:ascii="Arial" w:eastAsia="新細明體" w:hAnsi="Arial" w:cs="Arial" w:hint="eastAsia"/>
                      <w:kern w:val="0"/>
                      <w:szCs w:val="24"/>
                    </w:rPr>
                    <w:t>P</w:t>
                  </w:r>
                  <w:r w:rsidRPr="00373B5D">
                    <w:rPr>
                      <w:rFonts w:ascii="Arial" w:eastAsia="新細明體" w:hAnsi="Arial" w:cs="Arial"/>
                      <w:kern w:val="0"/>
                      <w:szCs w:val="24"/>
                    </w:rPr>
                    <w:t>hysical defect survey for manufacturing process tunning</w:t>
                  </w:r>
                </w:p>
              </w:tc>
            </w:tr>
            <w:tr w:rsidR="00151A55" w14:paraId="31C18DBB" w14:textId="77777777" w:rsidTr="00151A55">
              <w:trPr>
                <w:trHeight w:val="376"/>
              </w:trPr>
              <w:tc>
                <w:tcPr>
                  <w:tcW w:w="4522" w:type="dxa"/>
                </w:tcPr>
                <w:p w14:paraId="71475B0E" w14:textId="77777777" w:rsidR="00151A55" w:rsidRPr="00373B5D" w:rsidRDefault="00151A55" w:rsidP="00373B5D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before="100" w:beforeAutospacing="1" w:after="100" w:afterAutospacing="1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</w:p>
              </w:tc>
              <w:tc>
                <w:tcPr>
                  <w:tcW w:w="4522" w:type="dxa"/>
                </w:tcPr>
                <w:p w14:paraId="597D2A03" w14:textId="77777777" w:rsidR="00151A55" w:rsidRDefault="00151A55" w:rsidP="00151A55">
                  <w:pPr>
                    <w:widowControl/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spacing w:line="360" w:lineRule="atLeast"/>
                    <w:rPr>
                      <w:rFonts w:ascii="Arial" w:eastAsia="微軟正黑體" w:hAnsi="Arial" w:cs="Arial"/>
                      <w:color w:val="595959"/>
                      <w:kern w:val="0"/>
                      <w:sz w:val="21"/>
                      <w:szCs w:val="21"/>
                    </w:rPr>
                  </w:pPr>
                </w:p>
              </w:tc>
            </w:tr>
          </w:tbl>
          <w:p w14:paraId="076AF74C" w14:textId="5ABC4636" w:rsidR="00B52F38" w:rsidRDefault="00B52F38" w:rsidP="00151A55">
            <w:pPr>
              <w:widowControl/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</w:pBdr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tbl>
            <w:tblPr>
              <w:tblW w:w="1290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00"/>
            </w:tblGrid>
            <w:tr w:rsidR="00B52F38" w:rsidRPr="00CA279A" w14:paraId="46A1757C" w14:textId="77777777" w:rsidTr="00E337F6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D5520E" w14:textId="09FAE0B9" w:rsidR="00B52F38" w:rsidRDefault="00B52F38" w:rsidP="00B52F38">
                  <w:pPr>
                    <w:widowControl/>
                    <w:spacing w:line="360" w:lineRule="atLeast"/>
                    <w:rPr>
                      <w:rFonts w:ascii="Arial" w:eastAsia="微軟正黑體" w:hAnsi="Arial" w:cs="Arial" w:hint="eastAsia"/>
                      <w:color w:val="595959"/>
                      <w:kern w:val="0"/>
                      <w:sz w:val="21"/>
                      <w:szCs w:val="21"/>
                    </w:rPr>
                  </w:pPr>
                </w:p>
                <w:p w14:paraId="2DB9C937" w14:textId="77777777" w:rsidR="00B52F38" w:rsidRDefault="00B52F38" w:rsidP="00B52F38">
                  <w:pPr>
                    <w:widowControl/>
                    <w:spacing w:line="360" w:lineRule="atLeast"/>
                    <w:rPr>
                      <w:rFonts w:ascii="Arial" w:eastAsia="微軟正黑體" w:hAnsi="Arial" w:cs="Arial"/>
                      <w:color w:val="595959"/>
                      <w:kern w:val="0"/>
                      <w:sz w:val="21"/>
                      <w:szCs w:val="21"/>
                    </w:rPr>
                  </w:pPr>
                </w:p>
                <w:p w14:paraId="4B690C8F" w14:textId="77777777" w:rsidR="00B52F38" w:rsidRDefault="00B52F38" w:rsidP="00B52F38">
                  <w:pPr>
                    <w:widowControl/>
                    <w:spacing w:line="360" w:lineRule="atLeast"/>
                    <w:rPr>
                      <w:rFonts w:ascii="Arial" w:eastAsia="微軟正黑體" w:hAnsi="Arial" w:cs="Arial"/>
                      <w:color w:val="339966"/>
                      <w:kern w:val="0"/>
                      <w:szCs w:val="24"/>
                    </w:rPr>
                  </w:pPr>
                  <w:r w:rsidRPr="00CA279A">
                    <w:rPr>
                      <w:rFonts w:ascii="Arial" w:eastAsia="微軟正黑體" w:hAnsi="Arial" w:cs="Arial"/>
                      <w:color w:val="339966"/>
                      <w:kern w:val="0"/>
                      <w:szCs w:val="24"/>
                    </w:rPr>
                    <w:t>Success Story</w:t>
                  </w:r>
                </w:p>
                <w:tbl>
                  <w:tblPr>
                    <w:tblW w:w="0" w:type="auto"/>
                    <w:shd w:val="clear" w:color="auto" w:fill="FFFFFF"/>
                    <w:tblLook w:val="04A0" w:firstRow="1" w:lastRow="0" w:firstColumn="1" w:lastColumn="0" w:noHBand="0" w:noVBand="1"/>
                  </w:tblPr>
                  <w:tblGrid>
                    <w:gridCol w:w="1129"/>
                    <w:gridCol w:w="716"/>
                    <w:gridCol w:w="926"/>
                    <w:gridCol w:w="7247"/>
                  </w:tblGrid>
                  <w:tr w:rsidR="00D73690" w14:paraId="575F07D4" w14:textId="77777777" w:rsidTr="00D73690">
                    <w:tc>
                      <w:tcPr>
                        <w:tcW w:w="0" w:type="auto"/>
                        <w:shd w:val="clear" w:color="auto" w:fill="01BFA5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AB90E78" w14:textId="77777777" w:rsidR="00D73690" w:rsidRDefault="00D73690" w:rsidP="00D73690">
                        <w:pPr>
                          <w:widowControl/>
                          <w:spacing w:before="150" w:after="75"/>
                          <w:jc w:val="center"/>
                          <w:rPr>
                            <w:rFonts w:ascii="Arial" w:eastAsia="微軟正黑體" w:hAnsi="Arial" w:cs="Arial"/>
                            <w:b/>
                            <w:bCs/>
                            <w:color w:val="FFFFFF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FFFFFF"/>
                            <w:kern w:val="0"/>
                            <w:sz w:val="14"/>
                            <w:szCs w:val="21"/>
                          </w:rPr>
                          <w:t>Process</w:t>
                        </w:r>
                      </w:p>
                    </w:tc>
                    <w:tc>
                      <w:tcPr>
                        <w:tcW w:w="0" w:type="auto"/>
                        <w:shd w:val="clear" w:color="auto" w:fill="01BFA5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686CD1F4" w14:textId="77777777" w:rsidR="00D73690" w:rsidRDefault="00D73690" w:rsidP="00D73690">
                        <w:pPr>
                          <w:widowControl/>
                          <w:spacing w:before="150" w:after="75"/>
                          <w:jc w:val="center"/>
                          <w:rPr>
                            <w:rFonts w:ascii="Arial" w:eastAsia="微軟正黑體" w:hAnsi="Arial" w:cs="Arial"/>
                            <w:b/>
                            <w:bCs/>
                            <w:color w:val="FFFFFF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FFFFFF"/>
                            <w:kern w:val="0"/>
                            <w:sz w:val="14"/>
                            <w:szCs w:val="21"/>
                          </w:rPr>
                          <w:t>Gate Count</w:t>
                        </w:r>
                      </w:p>
                    </w:tc>
                    <w:tc>
                      <w:tcPr>
                        <w:tcW w:w="0" w:type="auto"/>
                        <w:shd w:val="clear" w:color="auto" w:fill="01BFA5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1BF7EF8" w14:textId="77777777" w:rsidR="00D73690" w:rsidRDefault="00D73690" w:rsidP="00D73690">
                        <w:pPr>
                          <w:widowControl/>
                          <w:spacing w:before="150" w:after="75"/>
                          <w:jc w:val="center"/>
                          <w:rPr>
                            <w:rFonts w:ascii="Arial" w:eastAsia="微軟正黑體" w:hAnsi="Arial" w:cs="Arial"/>
                            <w:b/>
                            <w:bCs/>
                            <w:color w:val="FFFFFF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FFFFFF"/>
                            <w:kern w:val="0"/>
                            <w:sz w:val="14"/>
                            <w:szCs w:val="21"/>
                          </w:rPr>
                          <w:t>Application</w:t>
                        </w:r>
                      </w:p>
                    </w:tc>
                    <w:tc>
                      <w:tcPr>
                        <w:tcW w:w="0" w:type="auto"/>
                        <w:shd w:val="clear" w:color="auto" w:fill="01BFA5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1A76B734" w14:textId="77777777" w:rsidR="00D73690" w:rsidRDefault="00D73690" w:rsidP="00D73690">
                        <w:pPr>
                          <w:widowControl/>
                          <w:spacing w:before="150" w:after="75"/>
                          <w:jc w:val="center"/>
                          <w:rPr>
                            <w:rFonts w:ascii="Arial" w:eastAsia="微軟正黑體" w:hAnsi="Arial" w:cs="Arial"/>
                            <w:b/>
                            <w:bCs/>
                            <w:color w:val="FFFFFF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FFFFFF"/>
                            <w:kern w:val="0"/>
                            <w:sz w:val="14"/>
                            <w:szCs w:val="21"/>
                          </w:rPr>
                          <w:t>DFT Feature</w:t>
                        </w:r>
                      </w:p>
                    </w:tc>
                  </w:tr>
                  <w:tr w:rsidR="00D73690" w14:paraId="4CF31DC1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73BC23DC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5nm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13B89294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&gt;5B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2ADC01B9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AI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553AD466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  Fail core testing for core redundancy, MBIST, HBM interposer test, IR aware DFT</w:t>
                        </w:r>
                      </w:p>
                    </w:tc>
                  </w:tr>
                  <w:tr w:rsidR="00D73690" w14:paraId="3EF1406C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25C940A5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5nm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4C1B104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150M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05B0AD57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Network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65F68FA3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@speed MBIST, IEEE 1149.1/1149.6</w:t>
                        </w:r>
                      </w:p>
                    </w:tc>
                  </w:tr>
                  <w:tr w:rsidR="00D73690" w14:paraId="56C93303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84151C4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6nm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0CEAA093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1225M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201EEF1C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Data Center AI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5DC7D87E" w14:textId="77777777" w:rsidR="00D73690" w:rsidRDefault="00D73690" w:rsidP="00D73690">
                        <w:pPr>
                          <w:widowControl/>
                          <w:ind w:firstLineChars="50" w:firstLine="70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@speed MBIST, IEEE 1149.1/1149.6, System MBIST</w:t>
                        </w:r>
                      </w:p>
                    </w:tc>
                  </w:tr>
                  <w:tr w:rsidR="00D73690" w14:paraId="14525BFF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7FB6E0BD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7nm/7nm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25D8AD05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30M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04726420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AR/VR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377C1CB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MBIST, TSV interface testing</w:t>
                        </w:r>
                      </w:p>
                    </w:tc>
                  </w:tr>
                  <w:tr w:rsidR="00D73690" w14:paraId="62D4621A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69FF18C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7nm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1024C45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600M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034C6B0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HPC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3B71CB0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HBM interposer test, MBIST,  IEEE 1149.1/1149.6, Fail core identification</w:t>
                        </w:r>
                      </w:p>
                    </w:tc>
                  </w:tr>
                  <w:tr w:rsidR="00D73690" w14:paraId="2F6E63B1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08C47B4E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7nm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74BB1C79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3.4B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940568D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HPC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4453E28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HBM interposer test, MBIST,  IEEE 1149.1/1149.6, Fail core identification</w:t>
                        </w:r>
                      </w:p>
                    </w:tc>
                  </w:tr>
                  <w:tr w:rsidR="00D73690" w14:paraId="2BC5A550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8F34B01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7nm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689126B3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2.75B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238689DB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Networking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7B634E74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  Fail core testing for logic redundancy, MBIST, TCAMBIST</w:t>
                        </w:r>
                      </w:p>
                    </w:tc>
                  </w:tr>
                  <w:tr w:rsidR="00D73690" w14:paraId="6BC2B39B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5863BA90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12nm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04F9119D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1.25B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62256BB5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AI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50A1D705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  Ultra-scan, @speed MBIST, SRAM repair</w:t>
                        </w:r>
                      </w:p>
                    </w:tc>
                  </w:tr>
                  <w:tr w:rsidR="00D73690" w14:paraId="19E0EBD9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27712484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12nm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A92A250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220M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2669A00B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Camera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D2D9CB0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 for 800+ clock domains, @speed MBIST</w:t>
                        </w:r>
                      </w:p>
                    </w:tc>
                  </w:tr>
                  <w:tr w:rsidR="00D73690" w14:paraId="17EBFDA9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64C4AA7D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12nm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67CD6243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147M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D3F90E9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Drone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1AA71C0E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 xml:space="preserve">DC/AC Scan, @speed MBIST, IEEE 1149.1/1149.6, </w:t>
                        </w:r>
                      </w:p>
                    </w:tc>
                  </w:tr>
                  <w:tr w:rsidR="00D73690" w14:paraId="0A6497F5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536EF530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12nm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62C12680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22M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26EEE434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 xml:space="preserve">    Storage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5B5615A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 xml:space="preserve">DC/AC Scan, @speed MBIST, IEEE 1149.1/1149.6, </w:t>
                        </w:r>
                        <w:r>
                          <w:rPr>
                            <w:rFonts w:ascii="Arial" w:hAnsi="Arial" w:cs="Arial"/>
                            <w:color w:val="595959"/>
                            <w:kern w:val="0"/>
                            <w:sz w:val="14"/>
                            <w:szCs w:val="14"/>
                          </w:rPr>
                          <w:t>Thermal sensor test</w:t>
                        </w:r>
                      </w:p>
                    </w:tc>
                  </w:tr>
                  <w:tr w:rsidR="00D73690" w14:paraId="18809252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502658CF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12nm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6A29EFFD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340M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65E8A13D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5G DEF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287E8351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color w:val="595959"/>
                            <w:kern w:val="0"/>
                            <w:sz w:val="14"/>
                            <w:szCs w:val="14"/>
                          </w:rPr>
                          <w:t>DC/AC Scan, Scan Compress, Ultra-scan, @speed MBIST, IEEE 1149.1/1149.6, AFE loopback, Thermal sensor test</w:t>
                        </w:r>
                      </w:p>
                    </w:tc>
                  </w:tr>
                  <w:tr w:rsidR="00D73690" w14:paraId="291C5C64" w14:textId="77777777" w:rsidTr="00D73690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177A09BE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45nm/40nm/16nm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FD4691C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21M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52D11BA8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AR/VR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FFFFF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B1ED69F" w14:textId="77777777" w:rsidR="00D73690" w:rsidRDefault="00D73690" w:rsidP="00D73690">
                        <w:pPr>
                          <w:widowControl/>
                          <w:rPr>
                            <w:rFonts w:ascii="Arial" w:hAnsi="Arial" w:cs="Arial"/>
                            <w:color w:val="595959"/>
                            <w:kern w:val="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MBIST, TSV interface testing</w:t>
                        </w:r>
                      </w:p>
                    </w:tc>
                  </w:tr>
                  <w:tr w:rsidR="00D73690" w14:paraId="1F487C71" w14:textId="77777777" w:rsidTr="00D73690"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0113EDF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16nm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70A5C2FB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1B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22360C73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HPC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0E885599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HBM interposer test, @speed MBIST, SRAM repair</w:t>
                        </w:r>
                      </w:p>
                    </w:tc>
                  </w:tr>
                  <w:tr w:rsidR="00D73690" w14:paraId="123EA6C8" w14:textId="77777777" w:rsidTr="00D73690"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ADAB4D2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16nm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7357B7D9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20.1M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0734FEB0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AI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171B6D59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@speed MBIST, System BIST, IEEE 1149.1/1149.6</w:t>
                        </w:r>
                      </w:p>
                    </w:tc>
                  </w:tr>
                  <w:tr w:rsidR="00D73690" w14:paraId="75C68CAE" w14:textId="77777777" w:rsidTr="00D73690"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08910A05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16nm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F3A209B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14M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401BC64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LiDAR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1A51940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Scan Compress, @speed MBIST, IEEE 1149.1/1149.6, System Logic BIST</w:t>
                        </w:r>
                      </w:p>
                    </w:tc>
                  </w:tr>
                  <w:tr w:rsidR="00D73690" w14:paraId="15009C8C" w14:textId="77777777" w:rsidTr="00D73690"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5D0FE6A5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28nm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6103676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71M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770623A2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Networking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191E4BA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@speed MBIST, System BIST,SRAM hard/soft repair</w:t>
                        </w:r>
                      </w:p>
                    </w:tc>
                  </w:tr>
                  <w:tr w:rsidR="00D73690" w14:paraId="1DC6C651" w14:textId="77777777" w:rsidTr="00D73690"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53826CB1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28nm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D90A73B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100M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416C4F9C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SSD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F3F3F3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7336F0F4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MBIST, IEEE 1149.1, PCIe/ DDR loopback, Thermal sensor test</w:t>
                        </w:r>
                      </w:p>
                    </w:tc>
                  </w:tr>
                  <w:tr w:rsidR="00D73690" w14:paraId="5083E4CB" w14:textId="77777777" w:rsidTr="00D73690"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6DB2C6B3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28nm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7E7DA07C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20M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34829EC6" w14:textId="77777777" w:rsidR="00D73690" w:rsidRDefault="00D73690" w:rsidP="00D73690">
                        <w:pPr>
                          <w:widowControl/>
                          <w:jc w:val="center"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WiGig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DEDEDE"/>
                          <w:left w:val="nil"/>
                          <w:bottom w:val="single" w:sz="6" w:space="0" w:color="DEDEDE"/>
                          <w:right w:val="nil"/>
                        </w:tcBorders>
                        <w:shd w:val="clear" w:color="auto" w:fill="auto"/>
                        <w:tcMar>
                          <w:top w:w="90" w:type="dxa"/>
                          <w:left w:w="0" w:type="dxa"/>
                          <w:bottom w:w="90" w:type="dxa"/>
                          <w:right w:w="0" w:type="dxa"/>
                        </w:tcMar>
                        <w:vAlign w:val="center"/>
                        <w:hideMark/>
                      </w:tcPr>
                      <w:p w14:paraId="1211D0CC" w14:textId="77777777" w:rsidR="00D73690" w:rsidRDefault="00D73690" w:rsidP="00D73690">
                        <w:pPr>
                          <w:widowControl/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</w:pPr>
                        <w:r>
                          <w:rPr>
                            <w:rFonts w:ascii="Arial" w:eastAsia="微軟正黑體" w:hAnsi="Arial" w:cs="Arial"/>
                            <w:color w:val="595959"/>
                            <w:kern w:val="0"/>
                            <w:sz w:val="14"/>
                            <w:szCs w:val="21"/>
                          </w:rPr>
                          <w:t>DC/AC Scan, Scan Compress, @speed MBIST, IEEE 1149.1, PCIe loopback, AFE loopback, Thermal sensor test</w:t>
                        </w:r>
                      </w:p>
                    </w:tc>
                  </w:tr>
                </w:tbl>
                <w:p w14:paraId="1813B207" w14:textId="77777777" w:rsidR="00B52F38" w:rsidRPr="00D73690" w:rsidRDefault="00B52F38" w:rsidP="00B52F38">
                  <w:pPr>
                    <w:widowControl/>
                    <w:spacing w:line="360" w:lineRule="atLeast"/>
                    <w:rPr>
                      <w:rFonts w:ascii="Arial" w:eastAsia="微軟正黑體" w:hAnsi="Arial" w:cs="Arial"/>
                      <w:color w:val="595959"/>
                      <w:kern w:val="0"/>
                      <w:sz w:val="21"/>
                      <w:szCs w:val="21"/>
                    </w:rPr>
                  </w:pPr>
                </w:p>
              </w:tc>
            </w:tr>
          </w:tbl>
          <w:p w14:paraId="3B24DFB4" w14:textId="77777777" w:rsidR="00B52F38" w:rsidRPr="00CA279A" w:rsidRDefault="00B52F38" w:rsidP="00B52F38">
            <w:pPr>
              <w:widowControl/>
              <w:rPr>
                <w:rFonts w:ascii="Arial" w:eastAsia="微軟正黑體" w:hAnsi="Arial" w:cs="Arial"/>
                <w:vanish/>
                <w:kern w:val="0"/>
                <w:szCs w:val="24"/>
              </w:rPr>
            </w:pPr>
          </w:p>
          <w:p w14:paraId="6D0D0504" w14:textId="218F0978" w:rsidR="00B52F38" w:rsidRPr="00B52F38" w:rsidRDefault="00B52F38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27866783" w14:textId="77777777" w:rsidR="00B52F38" w:rsidRDefault="00B52F38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79632691" w14:textId="77777777" w:rsidR="00B52F38" w:rsidRDefault="00B52F38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6BCB917E" w14:textId="77777777" w:rsidR="00B52F38" w:rsidRDefault="00B52F38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7B9982AF" w14:textId="77777777" w:rsidR="00B52F38" w:rsidRDefault="00B52F38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4B3773C7" w14:textId="77777777" w:rsidR="00B52F38" w:rsidRDefault="00B52F38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29616B0B" w14:textId="77777777" w:rsidR="00B52F38" w:rsidRDefault="00B52F38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  <w:p w14:paraId="5FDB355D" w14:textId="5D211F57" w:rsidR="00B52F38" w:rsidRDefault="00B52F38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339966"/>
                <w:kern w:val="0"/>
                <w:szCs w:val="24"/>
              </w:rPr>
            </w:pPr>
          </w:p>
          <w:p w14:paraId="779B1F9A" w14:textId="77777777" w:rsidR="00B52F38" w:rsidRPr="00CA279A" w:rsidRDefault="00B52F38" w:rsidP="00E337F6">
            <w:pPr>
              <w:widowControl/>
              <w:spacing w:line="360" w:lineRule="atLeast"/>
              <w:rPr>
                <w:rFonts w:ascii="Arial" w:eastAsia="微軟正黑體" w:hAnsi="Arial" w:cs="Arial"/>
                <w:color w:val="595959"/>
                <w:kern w:val="0"/>
                <w:sz w:val="21"/>
                <w:szCs w:val="21"/>
              </w:rPr>
            </w:pPr>
          </w:p>
        </w:tc>
      </w:tr>
    </w:tbl>
    <w:p w14:paraId="4BD5CAF3" w14:textId="77777777" w:rsidR="00CA279A" w:rsidRPr="00D94D50" w:rsidRDefault="00CA279A" w:rsidP="00CA279A">
      <w:pPr>
        <w:rPr>
          <w:rFonts w:ascii="Arial" w:eastAsia="微軟正黑體" w:hAnsi="Arial" w:cs="Arial"/>
          <w:vanish/>
        </w:rPr>
      </w:pPr>
    </w:p>
    <w:p w14:paraId="63D7AAD6" w14:textId="77777777" w:rsidR="00CA279A" w:rsidRPr="00D94D50" w:rsidRDefault="00CA279A">
      <w:pPr>
        <w:rPr>
          <w:rFonts w:ascii="Arial" w:eastAsia="微軟正黑體" w:hAnsi="Arial" w:cs="Arial"/>
        </w:rPr>
      </w:pPr>
    </w:p>
    <w:sectPr w:rsidR="00CA279A" w:rsidRPr="00D94D5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F9E05" w14:textId="77777777" w:rsidR="00D53502" w:rsidRDefault="00D53502" w:rsidP="00306EA4">
      <w:r>
        <w:separator/>
      </w:r>
    </w:p>
  </w:endnote>
  <w:endnote w:type="continuationSeparator" w:id="0">
    <w:p w14:paraId="35A6CF76" w14:textId="77777777" w:rsidR="00D53502" w:rsidRDefault="00D53502" w:rsidP="00306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CA6F5" w14:textId="77777777" w:rsidR="00D53502" w:rsidRDefault="00D53502" w:rsidP="00306EA4">
      <w:r>
        <w:separator/>
      </w:r>
    </w:p>
  </w:footnote>
  <w:footnote w:type="continuationSeparator" w:id="0">
    <w:p w14:paraId="018D3DE3" w14:textId="77777777" w:rsidR="00D53502" w:rsidRDefault="00D53502" w:rsidP="00306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21684"/>
    <w:multiLevelType w:val="multilevel"/>
    <w:tmpl w:val="0EDE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E1161D"/>
    <w:multiLevelType w:val="multilevel"/>
    <w:tmpl w:val="34F04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E30435"/>
    <w:multiLevelType w:val="hybridMultilevel"/>
    <w:tmpl w:val="616E51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FBD7DBB"/>
    <w:multiLevelType w:val="multilevel"/>
    <w:tmpl w:val="70DAB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7C7A6F"/>
    <w:multiLevelType w:val="multilevel"/>
    <w:tmpl w:val="6826DD0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D17627"/>
    <w:multiLevelType w:val="hybridMultilevel"/>
    <w:tmpl w:val="147C3C46"/>
    <w:lvl w:ilvl="0" w:tplc="7102F2D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F4656CF"/>
    <w:multiLevelType w:val="hybridMultilevel"/>
    <w:tmpl w:val="2242C3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27B461D"/>
    <w:multiLevelType w:val="multilevel"/>
    <w:tmpl w:val="07545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2F606E"/>
    <w:multiLevelType w:val="multilevel"/>
    <w:tmpl w:val="4C2A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C4106A"/>
    <w:multiLevelType w:val="hybridMultilevel"/>
    <w:tmpl w:val="1E1C9D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7"/>
  </w:num>
  <w:num w:numId="6">
    <w:abstractNumId w:val="6"/>
  </w:num>
  <w:num w:numId="7">
    <w:abstractNumId w:val="4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79A"/>
    <w:rsid w:val="00034944"/>
    <w:rsid w:val="00037B63"/>
    <w:rsid w:val="000430F1"/>
    <w:rsid w:val="00053A44"/>
    <w:rsid w:val="0009180E"/>
    <w:rsid w:val="00094833"/>
    <w:rsid w:val="00151A55"/>
    <w:rsid w:val="001715E2"/>
    <w:rsid w:val="00181623"/>
    <w:rsid w:val="00195256"/>
    <w:rsid w:val="001B630C"/>
    <w:rsid w:val="001C16B2"/>
    <w:rsid w:val="002314D9"/>
    <w:rsid w:val="002323B5"/>
    <w:rsid w:val="002918DA"/>
    <w:rsid w:val="002D38B3"/>
    <w:rsid w:val="00306EA4"/>
    <w:rsid w:val="0031357C"/>
    <w:rsid w:val="00315EB1"/>
    <w:rsid w:val="00330E7F"/>
    <w:rsid w:val="003328AA"/>
    <w:rsid w:val="00340CA7"/>
    <w:rsid w:val="00373B5D"/>
    <w:rsid w:val="003844E1"/>
    <w:rsid w:val="003A7140"/>
    <w:rsid w:val="003C1C22"/>
    <w:rsid w:val="003F4DF2"/>
    <w:rsid w:val="00413696"/>
    <w:rsid w:val="004147AD"/>
    <w:rsid w:val="00423919"/>
    <w:rsid w:val="00423C38"/>
    <w:rsid w:val="0042511F"/>
    <w:rsid w:val="004B355F"/>
    <w:rsid w:val="004D5082"/>
    <w:rsid w:val="004F5AED"/>
    <w:rsid w:val="00502012"/>
    <w:rsid w:val="00593944"/>
    <w:rsid w:val="005E2725"/>
    <w:rsid w:val="0060736F"/>
    <w:rsid w:val="00691146"/>
    <w:rsid w:val="006B0246"/>
    <w:rsid w:val="006F0F5B"/>
    <w:rsid w:val="0070209A"/>
    <w:rsid w:val="00715070"/>
    <w:rsid w:val="00747E0C"/>
    <w:rsid w:val="00764D09"/>
    <w:rsid w:val="007908CC"/>
    <w:rsid w:val="007A118C"/>
    <w:rsid w:val="007C2CFA"/>
    <w:rsid w:val="00800873"/>
    <w:rsid w:val="008667B2"/>
    <w:rsid w:val="008A050D"/>
    <w:rsid w:val="008A082E"/>
    <w:rsid w:val="008B03B2"/>
    <w:rsid w:val="008C5478"/>
    <w:rsid w:val="00930080"/>
    <w:rsid w:val="009B6319"/>
    <w:rsid w:val="009D3A48"/>
    <w:rsid w:val="00A41475"/>
    <w:rsid w:val="00A44EC5"/>
    <w:rsid w:val="00A63B7E"/>
    <w:rsid w:val="00A82BDB"/>
    <w:rsid w:val="00A92AF9"/>
    <w:rsid w:val="00B200F2"/>
    <w:rsid w:val="00B44F05"/>
    <w:rsid w:val="00B52F38"/>
    <w:rsid w:val="00B62B12"/>
    <w:rsid w:val="00B72948"/>
    <w:rsid w:val="00B94E9E"/>
    <w:rsid w:val="00BE6DEE"/>
    <w:rsid w:val="00BF62E3"/>
    <w:rsid w:val="00C3286A"/>
    <w:rsid w:val="00C40F85"/>
    <w:rsid w:val="00C53D76"/>
    <w:rsid w:val="00C6149E"/>
    <w:rsid w:val="00C753B1"/>
    <w:rsid w:val="00C959A4"/>
    <w:rsid w:val="00C96521"/>
    <w:rsid w:val="00C965BB"/>
    <w:rsid w:val="00CA1DBA"/>
    <w:rsid w:val="00CA279A"/>
    <w:rsid w:val="00CD3202"/>
    <w:rsid w:val="00CE7B7B"/>
    <w:rsid w:val="00CF2E17"/>
    <w:rsid w:val="00D53502"/>
    <w:rsid w:val="00D73021"/>
    <w:rsid w:val="00D73690"/>
    <w:rsid w:val="00D82094"/>
    <w:rsid w:val="00D85897"/>
    <w:rsid w:val="00D94D50"/>
    <w:rsid w:val="00DB79B8"/>
    <w:rsid w:val="00DC768C"/>
    <w:rsid w:val="00DD04BE"/>
    <w:rsid w:val="00DF36FE"/>
    <w:rsid w:val="00E1009F"/>
    <w:rsid w:val="00E23EE8"/>
    <w:rsid w:val="00EA2240"/>
    <w:rsid w:val="00F009F2"/>
    <w:rsid w:val="00F16F78"/>
    <w:rsid w:val="00F51A76"/>
    <w:rsid w:val="00F54809"/>
    <w:rsid w:val="00F751CA"/>
    <w:rsid w:val="00F83536"/>
    <w:rsid w:val="00F95D7C"/>
    <w:rsid w:val="00FB43D1"/>
    <w:rsid w:val="00FC039A"/>
    <w:rsid w:val="00FF0337"/>
    <w:rsid w:val="00FF0F53"/>
    <w:rsid w:val="00FF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71A60C5"/>
  <w15:docId w15:val="{810BED41-CC6E-4F74-A9EF-64CC56D5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CA279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CA279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CA27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A27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A279A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CA279A"/>
    <w:rPr>
      <w:b/>
      <w:bCs/>
    </w:rPr>
  </w:style>
  <w:style w:type="paragraph" w:styleId="a6">
    <w:name w:val="List Paragraph"/>
    <w:basedOn w:val="a"/>
    <w:uiPriority w:val="34"/>
    <w:qFormat/>
    <w:rsid w:val="00800873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306E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06EA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06E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06EA4"/>
    <w:rPr>
      <w:sz w:val="20"/>
      <w:szCs w:val="20"/>
    </w:rPr>
  </w:style>
  <w:style w:type="table" w:styleId="ab">
    <w:name w:val="Table Grid"/>
    <w:basedOn w:val="a1"/>
    <w:uiPriority w:val="59"/>
    <w:rsid w:val="00151A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151A5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441</Words>
  <Characters>2515</Characters>
  <Application>Microsoft Office Word</Application>
  <DocSecurity>0</DocSecurity>
  <Lines>20</Lines>
  <Paragraphs>5</Paragraphs>
  <ScaleCrop>false</ScaleCrop>
  <Company>Toshiba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joanna.chen@GUCNB712</dc:creator>
  <cp:lastModifiedBy>kevintseng@GUCNB908</cp:lastModifiedBy>
  <cp:revision>3</cp:revision>
  <dcterms:created xsi:type="dcterms:W3CDTF">2025-01-17T02:31:00Z</dcterms:created>
  <dcterms:modified xsi:type="dcterms:W3CDTF">2025-01-17T02:35:00Z</dcterms:modified>
</cp:coreProperties>
</file>