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6E62" w14:textId="77777777" w:rsidR="007E226D" w:rsidRPr="007E226D" w:rsidRDefault="007E226D" w:rsidP="007E226D">
      <w:pPr>
        <w:pageBreakBefore/>
        <w:rPr>
          <w:rFonts w:ascii="Arial" w:hAnsi="Arial" w:cs="Arial"/>
          <w:b/>
          <w:sz w:val="32"/>
          <w:szCs w:val="32"/>
        </w:rPr>
      </w:pPr>
      <w:r w:rsidRPr="007E226D">
        <w:rPr>
          <w:rFonts w:ascii="Arial" w:hAnsi="Arial" w:cs="Arial"/>
          <w:b/>
          <w:sz w:val="32"/>
          <w:szCs w:val="32"/>
        </w:rPr>
        <w:t>Quality &amp; Reliability Service</w:t>
      </w:r>
    </w:p>
    <w:p w14:paraId="4ED67A7F" w14:textId="58B2A15C" w:rsidR="007E226D" w:rsidRPr="007E226D" w:rsidRDefault="007E226D" w:rsidP="007E226D">
      <w:pPr>
        <w:rPr>
          <w:rFonts w:ascii="Arial" w:hAnsi="Arial" w:cs="Arial"/>
          <w:color w:val="595959" w:themeColor="text1" w:themeTint="A6"/>
          <w:spacing w:val="5"/>
          <w:szCs w:val="24"/>
          <w:shd w:val="clear" w:color="auto" w:fill="FFFFFF"/>
        </w:rPr>
      </w:pPr>
      <w:r w:rsidRPr="007E226D">
        <w:rPr>
          <w:rFonts w:ascii="Arial" w:hAnsi="Arial" w:cs="Arial"/>
          <w:color w:val="595959" w:themeColor="text1" w:themeTint="A6"/>
          <w:spacing w:val="5"/>
          <w:szCs w:val="24"/>
          <w:shd w:val="clear" w:color="auto" w:fill="FFFFFF"/>
        </w:rPr>
        <w:t>GUC's Quality mission is to provide customer the advanced technology product with high quality and sincere service. The</w:t>
      </w:r>
      <w:r w:rsidR="00E3002C">
        <w:rPr>
          <w:rFonts w:ascii="Arial" w:hAnsi="Arial" w:cs="Arial"/>
          <w:color w:val="595959" w:themeColor="text1" w:themeTint="A6"/>
          <w:spacing w:val="5"/>
          <w:szCs w:val="24"/>
          <w:shd w:val="clear" w:color="auto" w:fill="FFFFFF"/>
        </w:rPr>
        <w:t xml:space="preserve"> service </w:t>
      </w:r>
      <w:r w:rsidRPr="007E226D">
        <w:rPr>
          <w:rFonts w:ascii="Arial" w:hAnsi="Arial" w:cs="Arial"/>
          <w:color w:val="595959" w:themeColor="text1" w:themeTint="A6"/>
          <w:spacing w:val="5"/>
          <w:szCs w:val="24"/>
          <w:shd w:val="clear" w:color="auto" w:fill="FFFFFF"/>
        </w:rPr>
        <w:t xml:space="preserve">offers the proven and well defined one stop shopping reliability assurance and qualification test services, including component level and board level qualifications according to JESD, </w:t>
      </w:r>
      <w:r w:rsidR="00363BA2">
        <w:rPr>
          <w:rFonts w:ascii="Arial" w:hAnsi="Arial" w:cs="Arial"/>
          <w:color w:val="595959" w:themeColor="text1" w:themeTint="A6"/>
          <w:spacing w:val="5"/>
          <w:szCs w:val="24"/>
          <w:shd w:val="clear" w:color="auto" w:fill="FFFFFF"/>
        </w:rPr>
        <w:t>AEC and IPC standards</w:t>
      </w:r>
      <w:r w:rsidRPr="007E226D">
        <w:rPr>
          <w:rFonts w:ascii="Arial" w:hAnsi="Arial" w:cs="Arial"/>
          <w:color w:val="595959" w:themeColor="text1" w:themeTint="A6"/>
          <w:spacing w:val="5"/>
          <w:szCs w:val="24"/>
          <w:shd w:val="clear" w:color="auto" w:fill="FFFFFF"/>
        </w:rPr>
        <w:t xml:space="preserve"> </w:t>
      </w:r>
    </w:p>
    <w:p w14:paraId="15262C43" w14:textId="77777777" w:rsidR="007E226D" w:rsidRPr="007E226D" w:rsidRDefault="007E226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E226D">
        <w:rPr>
          <w:rFonts w:ascii="Arial" w:eastAsia="新細明體" w:hAnsi="Arial" w:cs="Arial"/>
          <w:color w:val="595959" w:themeColor="text1" w:themeTint="A6"/>
          <w:spacing w:val="5"/>
          <w:kern w:val="0"/>
          <w:szCs w:val="24"/>
        </w:rPr>
        <w:t>L1: ESD</w:t>
      </w:r>
      <w:r w:rsidRPr="007E226D">
        <w:rPr>
          <w:rFonts w:ascii="Arial" w:eastAsia="新細明體" w:hAnsi="Arial" w:cs="Arial" w:hint="eastAsia"/>
          <w:color w:val="595959" w:themeColor="text1" w:themeTint="A6"/>
          <w:spacing w:val="5"/>
          <w:kern w:val="0"/>
          <w:szCs w:val="24"/>
        </w:rPr>
        <w:t>/</w:t>
      </w:r>
      <w:r w:rsidRPr="007E226D">
        <w:rPr>
          <w:rFonts w:ascii="Arial" w:eastAsia="新細明體" w:hAnsi="Arial" w:cs="Arial"/>
          <w:color w:val="595959" w:themeColor="text1" w:themeTint="A6"/>
          <w:spacing w:val="5"/>
          <w:kern w:val="0"/>
          <w:szCs w:val="24"/>
        </w:rPr>
        <w:t>EOS</w:t>
      </w:r>
      <w:r w:rsidRPr="007E226D">
        <w:rPr>
          <w:rFonts w:ascii="Arial" w:eastAsia="新細明體" w:hAnsi="Arial" w:cs="Arial" w:hint="eastAsia"/>
          <w:color w:val="595959" w:themeColor="text1" w:themeTint="A6"/>
          <w:spacing w:val="5"/>
          <w:kern w:val="0"/>
          <w:szCs w:val="24"/>
        </w:rPr>
        <w:t xml:space="preserve">, </w:t>
      </w:r>
      <w:r w:rsidRPr="007E226D">
        <w:rPr>
          <w:rFonts w:ascii="Arial" w:eastAsia="新細明體" w:hAnsi="Arial" w:cs="Arial"/>
          <w:color w:val="595959" w:themeColor="text1" w:themeTint="A6"/>
          <w:spacing w:val="5"/>
          <w:kern w:val="0"/>
          <w:szCs w:val="24"/>
        </w:rPr>
        <w:t xml:space="preserve">Latch </w:t>
      </w:r>
      <w:r w:rsidRPr="007E226D">
        <w:rPr>
          <w:rFonts w:ascii="Arial" w:eastAsia="新細明體" w:hAnsi="Arial" w:cs="Arial" w:hint="eastAsia"/>
          <w:color w:val="595959" w:themeColor="text1" w:themeTint="A6"/>
          <w:spacing w:val="5"/>
          <w:kern w:val="0"/>
          <w:szCs w:val="24"/>
        </w:rPr>
        <w:t>u</w:t>
      </w:r>
      <w:r w:rsidRPr="007E226D">
        <w:rPr>
          <w:rFonts w:ascii="Arial" w:eastAsia="新細明體" w:hAnsi="Arial" w:cs="Arial"/>
          <w:color w:val="595959" w:themeColor="text1" w:themeTint="A6"/>
          <w:spacing w:val="5"/>
          <w:kern w:val="0"/>
          <w:szCs w:val="24"/>
        </w:rPr>
        <w:t>p</w:t>
      </w:r>
      <w:r w:rsidRPr="007E226D">
        <w:rPr>
          <w:rFonts w:ascii="Arial" w:eastAsia="新細明體" w:hAnsi="Arial" w:cs="Arial" w:hint="eastAsia"/>
          <w:color w:val="595959" w:themeColor="text1" w:themeTint="A6"/>
          <w:spacing w:val="5"/>
          <w:kern w:val="0"/>
          <w:szCs w:val="24"/>
        </w:rPr>
        <w:t xml:space="preserve">, </w:t>
      </w:r>
      <w:r w:rsidRPr="007E226D">
        <w:rPr>
          <w:rFonts w:ascii="Arial" w:eastAsia="新細明體" w:hAnsi="Arial" w:cs="Arial"/>
          <w:color w:val="595959" w:themeColor="text1" w:themeTint="A6"/>
          <w:spacing w:val="5"/>
          <w:kern w:val="0"/>
          <w:szCs w:val="24"/>
        </w:rPr>
        <w:t>HTOL/ELFR</w:t>
      </w:r>
      <w:r w:rsidRPr="007E226D">
        <w:rPr>
          <w:rFonts w:ascii="Arial" w:eastAsia="新細明體" w:hAnsi="Arial" w:cs="Arial" w:hint="eastAsia"/>
          <w:color w:val="595959" w:themeColor="text1" w:themeTint="A6"/>
          <w:spacing w:val="5"/>
          <w:kern w:val="0"/>
          <w:szCs w:val="24"/>
        </w:rPr>
        <w:t xml:space="preserve">, </w:t>
      </w:r>
      <w:r w:rsidRPr="007E226D">
        <w:rPr>
          <w:rFonts w:ascii="Arial" w:eastAsia="新細明體" w:hAnsi="Arial" w:cs="Arial"/>
          <w:color w:val="595959" w:themeColor="text1" w:themeTint="A6"/>
          <w:spacing w:val="5"/>
          <w:kern w:val="0"/>
          <w:szCs w:val="24"/>
        </w:rPr>
        <w:t>MSL/TCT/HAST/HTSL/LTSL/PTC/THB, etc.</w:t>
      </w:r>
    </w:p>
    <w:p w14:paraId="747CBCCF" w14:textId="5B423E77" w:rsidR="007E226D" w:rsidRPr="007E226D" w:rsidRDefault="007E226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E226D">
        <w:rPr>
          <w:rFonts w:ascii="Arial" w:eastAsia="新細明體" w:hAnsi="Arial" w:cs="Arial"/>
          <w:color w:val="595959" w:themeColor="text1" w:themeTint="A6"/>
          <w:spacing w:val="5"/>
          <w:kern w:val="0"/>
          <w:szCs w:val="24"/>
        </w:rPr>
        <w:t>L2: TCT</w:t>
      </w:r>
      <w:r w:rsidRPr="007E226D">
        <w:rPr>
          <w:rFonts w:ascii="Arial" w:eastAsia="新細明體" w:hAnsi="Arial" w:cs="Arial" w:hint="eastAsia"/>
          <w:color w:val="595959" w:themeColor="text1" w:themeTint="A6"/>
          <w:spacing w:val="5"/>
          <w:kern w:val="0"/>
          <w:szCs w:val="24"/>
        </w:rPr>
        <w:t xml:space="preserve">, </w:t>
      </w:r>
      <w:r w:rsidRPr="007E226D">
        <w:rPr>
          <w:rFonts w:ascii="Arial" w:eastAsia="新細明體" w:hAnsi="Arial" w:cs="Arial"/>
          <w:color w:val="595959" w:themeColor="text1" w:themeTint="A6"/>
          <w:spacing w:val="5"/>
          <w:kern w:val="0"/>
          <w:szCs w:val="24"/>
        </w:rPr>
        <w:t>Drop</w:t>
      </w:r>
      <w:r w:rsidRPr="007E226D">
        <w:rPr>
          <w:rFonts w:ascii="Arial" w:eastAsia="新細明體" w:hAnsi="Arial" w:cs="Arial" w:hint="eastAsia"/>
          <w:color w:val="595959" w:themeColor="text1" w:themeTint="A6"/>
          <w:spacing w:val="5"/>
          <w:kern w:val="0"/>
          <w:szCs w:val="24"/>
        </w:rPr>
        <w:t>,</w:t>
      </w:r>
      <w:r w:rsidRPr="007E226D">
        <w:rPr>
          <w:rFonts w:ascii="Arial" w:eastAsia="新細明體" w:hAnsi="Arial" w:cs="Arial"/>
          <w:color w:val="595959" w:themeColor="text1" w:themeTint="A6"/>
          <w:spacing w:val="5"/>
          <w:kern w:val="0"/>
          <w:szCs w:val="24"/>
        </w:rPr>
        <w:t xml:space="preserve"> Shock</w:t>
      </w:r>
      <w:r w:rsidRPr="007E226D">
        <w:rPr>
          <w:rFonts w:ascii="Arial" w:eastAsia="新細明體" w:hAnsi="Arial" w:cs="Arial" w:hint="eastAsia"/>
          <w:color w:val="595959" w:themeColor="text1" w:themeTint="A6"/>
          <w:spacing w:val="5"/>
          <w:kern w:val="0"/>
          <w:szCs w:val="24"/>
        </w:rPr>
        <w:t xml:space="preserve">, </w:t>
      </w:r>
      <w:r w:rsidRPr="007E226D">
        <w:rPr>
          <w:rFonts w:ascii="Arial" w:eastAsia="新細明體" w:hAnsi="Arial" w:cs="Arial"/>
          <w:color w:val="595959" w:themeColor="text1" w:themeTint="A6"/>
          <w:spacing w:val="5"/>
          <w:kern w:val="0"/>
          <w:szCs w:val="24"/>
        </w:rPr>
        <w:t>Bend test,</w:t>
      </w:r>
      <w:r w:rsidR="00E73C88">
        <w:rPr>
          <w:rFonts w:ascii="Arial" w:eastAsia="新細明體" w:hAnsi="Arial" w:cs="Arial"/>
          <w:color w:val="595959" w:themeColor="text1" w:themeTint="A6"/>
          <w:spacing w:val="5"/>
          <w:kern w:val="0"/>
          <w:szCs w:val="24"/>
        </w:rPr>
        <w:t xml:space="preserve"> vibration test,</w:t>
      </w:r>
      <w:r w:rsidRPr="007E226D">
        <w:rPr>
          <w:rFonts w:ascii="Arial" w:eastAsia="新細明體" w:hAnsi="Arial" w:cs="Arial"/>
          <w:color w:val="595959" w:themeColor="text1" w:themeTint="A6"/>
          <w:spacing w:val="5"/>
          <w:kern w:val="0"/>
          <w:szCs w:val="24"/>
        </w:rPr>
        <w:t xml:space="preserve"> etc.</w:t>
      </w:r>
    </w:p>
    <w:p w14:paraId="7064536C" w14:textId="77777777" w:rsidR="007E226D" w:rsidRPr="007E226D" w:rsidRDefault="007E226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E226D">
        <w:rPr>
          <w:rFonts w:ascii="Arial" w:eastAsia="新細明體" w:hAnsi="Arial" w:cs="Arial"/>
          <w:color w:val="595959" w:themeColor="text1" w:themeTint="A6"/>
          <w:spacing w:val="5"/>
          <w:kern w:val="0"/>
          <w:szCs w:val="24"/>
        </w:rPr>
        <w:t>ORM: On-going Reliability Monitoring</w:t>
      </w:r>
    </w:p>
    <w:p w14:paraId="53E14ABF" w14:textId="77777777" w:rsidR="007E226D" w:rsidRPr="007E226D" w:rsidRDefault="007E226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E226D">
        <w:rPr>
          <w:rFonts w:ascii="Arial" w:eastAsia="新細明體" w:hAnsi="Arial" w:cs="Arial"/>
          <w:color w:val="595959" w:themeColor="text1" w:themeTint="A6"/>
          <w:spacing w:val="5"/>
          <w:kern w:val="0"/>
          <w:szCs w:val="24"/>
        </w:rPr>
        <w:t>Automotive AEC-</w:t>
      </w:r>
      <w:r w:rsidRPr="007E226D">
        <w:rPr>
          <w:rFonts w:ascii="Arial" w:eastAsia="新細明體" w:hAnsi="Arial" w:cs="Arial" w:hint="eastAsia"/>
          <w:color w:val="595959" w:themeColor="text1" w:themeTint="A6"/>
          <w:spacing w:val="5"/>
          <w:kern w:val="0"/>
          <w:szCs w:val="24"/>
        </w:rPr>
        <w:t>Q</w:t>
      </w:r>
      <w:r w:rsidRPr="007E226D">
        <w:rPr>
          <w:rFonts w:ascii="Arial" w:eastAsia="新細明體" w:hAnsi="Arial" w:cs="Arial"/>
          <w:color w:val="595959" w:themeColor="text1" w:themeTint="A6"/>
          <w:spacing w:val="5"/>
          <w:kern w:val="0"/>
          <w:szCs w:val="24"/>
        </w:rPr>
        <w:t>100 qualification</w:t>
      </w:r>
    </w:p>
    <w:p w14:paraId="04FD6C9D" w14:textId="77777777" w:rsidR="007E226D" w:rsidRDefault="007E226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E226D">
        <w:rPr>
          <w:rFonts w:ascii="Arial" w:eastAsia="新細明體" w:hAnsi="Arial" w:cs="Arial"/>
          <w:color w:val="595959" w:themeColor="text1" w:themeTint="A6"/>
          <w:spacing w:val="5"/>
          <w:kern w:val="0"/>
          <w:szCs w:val="24"/>
        </w:rPr>
        <w:t>Production</w:t>
      </w:r>
      <w:r w:rsidRPr="007E226D">
        <w:rPr>
          <w:rFonts w:ascii="Arial" w:eastAsia="新細明體" w:hAnsi="Arial" w:cs="Arial" w:hint="eastAsia"/>
          <w:color w:val="595959" w:themeColor="text1" w:themeTint="A6"/>
          <w:spacing w:val="5"/>
          <w:kern w:val="0"/>
          <w:szCs w:val="24"/>
        </w:rPr>
        <w:t xml:space="preserve"> b</w:t>
      </w:r>
      <w:r w:rsidRPr="007E226D">
        <w:rPr>
          <w:rFonts w:ascii="Arial" w:eastAsia="新細明體" w:hAnsi="Arial" w:cs="Arial"/>
          <w:color w:val="595959" w:themeColor="text1" w:themeTint="A6"/>
          <w:spacing w:val="5"/>
          <w:kern w:val="0"/>
          <w:szCs w:val="24"/>
        </w:rPr>
        <w:t>urn-in</w:t>
      </w:r>
    </w:p>
    <w:p w14:paraId="093C73BE" w14:textId="77777777" w:rsidR="00706F3D" w:rsidRPr="007E226D" w:rsidRDefault="00706F3D" w:rsidP="00706F3D">
      <w:pPr>
        <w:widowControl/>
        <w:shd w:val="clear" w:color="auto" w:fill="FFFFFF"/>
        <w:ind w:left="720" w:firstLineChars="100" w:firstLine="240"/>
        <w:rPr>
          <w:rFonts w:ascii="Arial" w:eastAsia="新細明體" w:hAnsi="Arial" w:cs="Arial"/>
          <w:color w:val="595959" w:themeColor="text1" w:themeTint="A6"/>
          <w:spacing w:val="5"/>
          <w:kern w:val="0"/>
          <w:szCs w:val="24"/>
        </w:rPr>
      </w:pPr>
      <w:r>
        <w:rPr>
          <w:noProof/>
        </w:rPr>
        <w:drawing>
          <wp:inline distT="0" distB="0" distL="0" distR="0" wp14:anchorId="61346CC3" wp14:editId="333D6C47">
            <wp:extent cx="5486400" cy="1844675"/>
            <wp:effectExtent l="0" t="0" r="0" b="3175"/>
            <wp:docPr id="18" name="圖片 18"/>
            <wp:cNvGraphicFramePr/>
            <a:graphic xmlns:a="http://schemas.openxmlformats.org/drawingml/2006/main">
              <a:graphicData uri="http://schemas.openxmlformats.org/drawingml/2006/picture">
                <pic:pic xmlns:pic="http://schemas.openxmlformats.org/drawingml/2006/picture">
                  <pic:nvPicPr>
                    <pic:cNvPr id="18" name="圖片 18"/>
                    <pic:cNvPicPr/>
                  </pic:nvPicPr>
                  <pic:blipFill>
                    <a:blip r:embed="rId7"/>
                    <a:stretch>
                      <a:fillRect/>
                    </a:stretch>
                  </pic:blipFill>
                  <pic:spPr>
                    <a:xfrm>
                      <a:off x="0" y="0"/>
                      <a:ext cx="5486400" cy="1844675"/>
                    </a:xfrm>
                    <a:prstGeom prst="rect">
                      <a:avLst/>
                    </a:prstGeom>
                  </pic:spPr>
                </pic:pic>
              </a:graphicData>
            </a:graphic>
          </wp:inline>
        </w:drawing>
      </w:r>
    </w:p>
    <w:p w14:paraId="6F30F60B" w14:textId="77777777" w:rsidR="00706F3D" w:rsidRPr="00706F3D" w:rsidRDefault="00706F3D" w:rsidP="00706F3D">
      <w:pPr>
        <w:spacing w:line="20" w:lineRule="atLeast"/>
        <w:rPr>
          <w:rStyle w:val="a9"/>
          <w:rFonts w:ascii="Arial Black" w:eastAsia="微軟正黑體" w:hAnsi="Arial Black" w:cs="新細明體"/>
          <w:color w:val="595959"/>
          <w:kern w:val="0"/>
          <w:szCs w:val="24"/>
        </w:rPr>
      </w:pPr>
      <w:r w:rsidRPr="00706F3D">
        <w:rPr>
          <w:rStyle w:val="a9"/>
          <w:rFonts w:ascii="Arial Black" w:eastAsia="微軟正黑體" w:hAnsi="Arial Black" w:cs="新細明體"/>
          <w:color w:val="595959"/>
          <w:kern w:val="0"/>
          <w:szCs w:val="24"/>
        </w:rPr>
        <w:t>Quality &amp; Reliability Assurance</w:t>
      </w:r>
    </w:p>
    <w:p w14:paraId="445C02C6" w14:textId="77777777" w:rsidR="00706F3D" w:rsidRPr="00706F3D" w:rsidRDefault="00706F3D" w:rsidP="00706F3D">
      <w:pPr>
        <w:rPr>
          <w:rFonts w:ascii="Arial" w:hAnsi="Arial" w:cs="Arial"/>
          <w:color w:val="595959" w:themeColor="text1" w:themeTint="A6"/>
          <w:spacing w:val="5"/>
          <w:szCs w:val="24"/>
          <w:shd w:val="clear" w:color="auto" w:fill="FFFFFF"/>
        </w:rPr>
      </w:pPr>
      <w:r w:rsidRPr="00706F3D">
        <w:rPr>
          <w:rFonts w:ascii="Arial" w:hAnsi="Arial" w:cs="Arial"/>
          <w:color w:val="595959" w:themeColor="text1" w:themeTint="A6"/>
          <w:spacing w:val="5"/>
          <w:szCs w:val="24"/>
          <w:shd w:val="clear" w:color="auto" w:fill="FFFFFF"/>
        </w:rPr>
        <w:t>New product quality control starts from BOM selection then followed by product qualification according to the standards. Product is verified by PVT and system correlation then determined production screen condition for quality.</w:t>
      </w:r>
    </w:p>
    <w:p w14:paraId="18E34CA9" w14:textId="7AEE0689" w:rsidR="00574748" w:rsidRPr="00706F3D" w:rsidRDefault="00706F3D" w:rsidP="00706F3D">
      <w:pPr>
        <w:rPr>
          <w:rFonts w:ascii="Arial" w:hAnsi="Arial" w:cs="Arial"/>
          <w:color w:val="595959" w:themeColor="text1" w:themeTint="A6"/>
          <w:spacing w:val="5"/>
          <w:szCs w:val="24"/>
          <w:shd w:val="clear" w:color="auto" w:fill="FFFFFF"/>
        </w:rPr>
      </w:pPr>
      <w:r w:rsidRPr="00706F3D">
        <w:rPr>
          <w:rFonts w:ascii="Arial" w:hAnsi="Arial" w:cs="Arial"/>
          <w:color w:val="595959" w:themeColor="text1" w:themeTint="A6"/>
          <w:spacing w:val="5"/>
          <w:szCs w:val="24"/>
          <w:shd w:val="clear" w:color="auto" w:fill="FFFFFF"/>
        </w:rPr>
        <w:t>Manufacturing quality control by product yield and regular reliability monitoring</w:t>
      </w:r>
    </w:p>
    <w:p w14:paraId="6300A3FE" w14:textId="6BA3B685" w:rsidR="008A6D8F" w:rsidRDefault="00112EA2" w:rsidP="00112EA2">
      <w:pPr>
        <w:ind w:leftChars="178" w:left="849" w:hangingChars="132" w:hanging="422"/>
        <w:rPr>
          <w:sz w:val="32"/>
          <w:szCs w:val="32"/>
        </w:rPr>
      </w:pPr>
      <w:r>
        <w:rPr>
          <w:rFonts w:hint="eastAsia"/>
          <w:sz w:val="32"/>
          <w:szCs w:val="32"/>
        </w:rPr>
        <w:t xml:space="preserve">    </w:t>
      </w:r>
      <w:r>
        <w:rPr>
          <w:noProof/>
        </w:rPr>
        <w:drawing>
          <wp:inline distT="0" distB="0" distL="0" distR="0" wp14:anchorId="029DEA35" wp14:editId="7C3ACF0C">
            <wp:extent cx="5455824" cy="2544417"/>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7730" cy="2573288"/>
                    </a:xfrm>
                    <a:prstGeom prst="rect">
                      <a:avLst/>
                    </a:prstGeom>
                  </pic:spPr>
                </pic:pic>
              </a:graphicData>
            </a:graphic>
          </wp:inline>
        </w:drawing>
      </w:r>
    </w:p>
    <w:p w14:paraId="2AA034BF" w14:textId="77777777" w:rsidR="008A6D8F" w:rsidRDefault="008A6D8F" w:rsidP="00AD5312">
      <w:pPr>
        <w:rPr>
          <w:sz w:val="32"/>
          <w:szCs w:val="32"/>
        </w:rPr>
      </w:pPr>
    </w:p>
    <w:p w14:paraId="0D1E6D0E" w14:textId="7725F91D" w:rsidR="008A6D8F" w:rsidRDefault="008A6D8F" w:rsidP="00AD5312">
      <w:pPr>
        <w:rPr>
          <w:sz w:val="32"/>
          <w:szCs w:val="32"/>
        </w:rPr>
      </w:pPr>
    </w:p>
    <w:p w14:paraId="06D2D42F" w14:textId="77777777" w:rsidR="00112EA2" w:rsidRDefault="00112EA2" w:rsidP="00AD5312">
      <w:pPr>
        <w:rPr>
          <w:sz w:val="32"/>
          <w:szCs w:val="32"/>
        </w:rPr>
      </w:pPr>
    </w:p>
    <w:p w14:paraId="634A6257" w14:textId="77777777" w:rsidR="00706F3D" w:rsidRPr="00706F3D" w:rsidRDefault="00706F3D" w:rsidP="00706F3D">
      <w:pPr>
        <w:spacing w:line="20" w:lineRule="atLeast"/>
        <w:rPr>
          <w:rStyle w:val="a9"/>
          <w:rFonts w:ascii="Arial Black" w:eastAsia="微軟正黑體" w:hAnsi="Arial Black" w:cs="新細明體"/>
          <w:color w:val="595959"/>
          <w:kern w:val="0"/>
          <w:szCs w:val="24"/>
        </w:rPr>
      </w:pPr>
      <w:r w:rsidRPr="00706F3D">
        <w:rPr>
          <w:rStyle w:val="a9"/>
          <w:rFonts w:ascii="Arial Black" w:eastAsia="微軟正黑體" w:hAnsi="Arial Black" w:cs="新細明體"/>
          <w:color w:val="595959"/>
          <w:kern w:val="0"/>
          <w:szCs w:val="24"/>
        </w:rPr>
        <w:lastRenderedPageBreak/>
        <w:t>GUC Suppliers' Quality System Certificates</w:t>
      </w:r>
    </w:p>
    <w:p w14:paraId="37AB7C8C" w14:textId="77777777" w:rsidR="00706F3D" w:rsidRPr="00706F3D" w:rsidRDefault="00706F3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06F3D">
        <w:rPr>
          <w:rFonts w:ascii="Arial" w:eastAsia="新細明體" w:hAnsi="Arial" w:cs="Arial"/>
          <w:color w:val="595959" w:themeColor="text1" w:themeTint="A6"/>
          <w:spacing w:val="5"/>
          <w:kern w:val="0"/>
          <w:szCs w:val="24"/>
        </w:rPr>
        <w:t>GUC passed ISO9001 in 2008 for general quality management and IEC/QC080000 for Hazardous substance management.</w:t>
      </w:r>
    </w:p>
    <w:p w14:paraId="48D5D1A3" w14:textId="77777777" w:rsidR="00706F3D" w:rsidRPr="00706F3D" w:rsidRDefault="00706F3D" w:rsidP="00706F3D">
      <w:pPr>
        <w:widowControl/>
        <w:numPr>
          <w:ilvl w:val="0"/>
          <w:numId w:val="16"/>
        </w:numPr>
        <w:shd w:val="clear" w:color="auto" w:fill="FFFFFF"/>
        <w:ind w:left="454" w:hanging="227"/>
        <w:rPr>
          <w:rFonts w:ascii="Arial" w:eastAsia="新細明體" w:hAnsi="Arial" w:cs="Arial"/>
          <w:color w:val="595959" w:themeColor="text1" w:themeTint="A6"/>
          <w:spacing w:val="5"/>
          <w:kern w:val="0"/>
          <w:szCs w:val="24"/>
        </w:rPr>
      </w:pPr>
      <w:r w:rsidRPr="00706F3D">
        <w:rPr>
          <w:rFonts w:ascii="Arial" w:eastAsia="新細明體" w:hAnsi="Arial" w:cs="Arial"/>
          <w:color w:val="595959" w:themeColor="text1" w:themeTint="A6"/>
          <w:spacing w:val="5"/>
          <w:kern w:val="0"/>
          <w:szCs w:val="24"/>
        </w:rPr>
        <w:t>All manufacturing service vendors passed ISO9001 Advanced Quality System Certificates.</w:t>
      </w:r>
    </w:p>
    <w:p w14:paraId="4DD83EB1" w14:textId="77777777" w:rsidR="008A6D8F" w:rsidRPr="00706F3D" w:rsidRDefault="00706F3D" w:rsidP="00706F3D">
      <w:pPr>
        <w:widowControl/>
        <w:shd w:val="clear" w:color="auto" w:fill="FFFFFF"/>
        <w:spacing w:after="320"/>
        <w:ind w:firstLineChars="400" w:firstLine="960"/>
        <w:rPr>
          <w:noProof/>
        </w:rPr>
      </w:pPr>
      <w:r>
        <w:rPr>
          <w:noProof/>
        </w:rPr>
        <w:drawing>
          <wp:inline distT="0" distB="0" distL="0" distR="0" wp14:anchorId="54017517" wp14:editId="56F5DB81">
            <wp:extent cx="5486400" cy="2186305"/>
            <wp:effectExtent l="0" t="0" r="0" b="4445"/>
            <wp:docPr id="15" name="圖片 15"/>
            <wp:cNvGraphicFramePr/>
            <a:graphic xmlns:a="http://schemas.openxmlformats.org/drawingml/2006/main">
              <a:graphicData uri="http://schemas.openxmlformats.org/drawingml/2006/picture">
                <pic:pic xmlns:pic="http://schemas.openxmlformats.org/drawingml/2006/picture">
                  <pic:nvPicPr>
                    <pic:cNvPr id="15" name="圖片 1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186305"/>
                    </a:xfrm>
                    <a:prstGeom prst="rect">
                      <a:avLst/>
                    </a:prstGeom>
                    <a:noFill/>
                    <a:ln>
                      <a:noFill/>
                    </a:ln>
                  </pic:spPr>
                </pic:pic>
              </a:graphicData>
            </a:graphic>
          </wp:inline>
        </w:drawing>
      </w:r>
      <w:bookmarkStart w:id="0" w:name="_GoBack"/>
      <w:bookmarkEnd w:id="0"/>
    </w:p>
    <w:sectPr w:rsidR="008A6D8F" w:rsidRPr="00706F3D" w:rsidSect="009D15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E0059" w14:textId="77777777" w:rsidR="007F2C65" w:rsidRDefault="007F2C65" w:rsidP="00E908C7">
      <w:r>
        <w:separator/>
      </w:r>
    </w:p>
  </w:endnote>
  <w:endnote w:type="continuationSeparator" w:id="0">
    <w:p w14:paraId="7B240827" w14:textId="77777777" w:rsidR="007F2C65" w:rsidRDefault="007F2C65" w:rsidP="00E9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CCADA" w14:textId="77777777" w:rsidR="007F2C65" w:rsidRDefault="007F2C65" w:rsidP="00E908C7">
      <w:r>
        <w:separator/>
      </w:r>
    </w:p>
  </w:footnote>
  <w:footnote w:type="continuationSeparator" w:id="0">
    <w:p w14:paraId="1B5F5B6F" w14:textId="77777777" w:rsidR="007F2C65" w:rsidRDefault="007F2C65" w:rsidP="00E908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4D2"/>
    <w:multiLevelType w:val="multilevel"/>
    <w:tmpl w:val="78A0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357C"/>
    <w:multiLevelType w:val="hybridMultilevel"/>
    <w:tmpl w:val="13BC77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127A0BCA"/>
    <w:multiLevelType w:val="multilevel"/>
    <w:tmpl w:val="071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00D5B"/>
    <w:multiLevelType w:val="hybridMultilevel"/>
    <w:tmpl w:val="2E1430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CD3E3B"/>
    <w:multiLevelType w:val="multilevel"/>
    <w:tmpl w:val="353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A547D"/>
    <w:multiLevelType w:val="hybridMultilevel"/>
    <w:tmpl w:val="F5184056"/>
    <w:lvl w:ilvl="0" w:tplc="7696D53A">
      <w:start w:val="1"/>
      <w:numFmt w:val="bullet"/>
      <w:lvlText w:val=""/>
      <w:lvlJc w:val="left"/>
      <w:pPr>
        <w:tabs>
          <w:tab w:val="num" w:pos="720"/>
        </w:tabs>
        <w:ind w:left="720" w:hanging="360"/>
      </w:pPr>
      <w:rPr>
        <w:rFonts w:ascii="Wingdings" w:hAnsi="Wingdings" w:hint="default"/>
      </w:rPr>
    </w:lvl>
    <w:lvl w:ilvl="1" w:tplc="8B2CAD82" w:tentative="1">
      <w:start w:val="1"/>
      <w:numFmt w:val="bullet"/>
      <w:lvlText w:val=""/>
      <w:lvlJc w:val="left"/>
      <w:pPr>
        <w:tabs>
          <w:tab w:val="num" w:pos="1440"/>
        </w:tabs>
        <w:ind w:left="1440" w:hanging="360"/>
      </w:pPr>
      <w:rPr>
        <w:rFonts w:ascii="Wingdings" w:hAnsi="Wingdings" w:hint="default"/>
      </w:rPr>
    </w:lvl>
    <w:lvl w:ilvl="2" w:tplc="EEA85F20" w:tentative="1">
      <w:start w:val="1"/>
      <w:numFmt w:val="bullet"/>
      <w:lvlText w:val=""/>
      <w:lvlJc w:val="left"/>
      <w:pPr>
        <w:tabs>
          <w:tab w:val="num" w:pos="2160"/>
        </w:tabs>
        <w:ind w:left="2160" w:hanging="360"/>
      </w:pPr>
      <w:rPr>
        <w:rFonts w:ascii="Wingdings" w:hAnsi="Wingdings" w:hint="default"/>
      </w:rPr>
    </w:lvl>
    <w:lvl w:ilvl="3" w:tplc="DA64D8A8" w:tentative="1">
      <w:start w:val="1"/>
      <w:numFmt w:val="bullet"/>
      <w:lvlText w:val=""/>
      <w:lvlJc w:val="left"/>
      <w:pPr>
        <w:tabs>
          <w:tab w:val="num" w:pos="2880"/>
        </w:tabs>
        <w:ind w:left="2880" w:hanging="360"/>
      </w:pPr>
      <w:rPr>
        <w:rFonts w:ascii="Wingdings" w:hAnsi="Wingdings" w:hint="default"/>
      </w:rPr>
    </w:lvl>
    <w:lvl w:ilvl="4" w:tplc="24C03254" w:tentative="1">
      <w:start w:val="1"/>
      <w:numFmt w:val="bullet"/>
      <w:lvlText w:val=""/>
      <w:lvlJc w:val="left"/>
      <w:pPr>
        <w:tabs>
          <w:tab w:val="num" w:pos="3600"/>
        </w:tabs>
        <w:ind w:left="3600" w:hanging="360"/>
      </w:pPr>
      <w:rPr>
        <w:rFonts w:ascii="Wingdings" w:hAnsi="Wingdings" w:hint="default"/>
      </w:rPr>
    </w:lvl>
    <w:lvl w:ilvl="5" w:tplc="45EA928A" w:tentative="1">
      <w:start w:val="1"/>
      <w:numFmt w:val="bullet"/>
      <w:lvlText w:val=""/>
      <w:lvlJc w:val="left"/>
      <w:pPr>
        <w:tabs>
          <w:tab w:val="num" w:pos="4320"/>
        </w:tabs>
        <w:ind w:left="4320" w:hanging="360"/>
      </w:pPr>
      <w:rPr>
        <w:rFonts w:ascii="Wingdings" w:hAnsi="Wingdings" w:hint="default"/>
      </w:rPr>
    </w:lvl>
    <w:lvl w:ilvl="6" w:tplc="2D36F1AC" w:tentative="1">
      <w:start w:val="1"/>
      <w:numFmt w:val="bullet"/>
      <w:lvlText w:val=""/>
      <w:lvlJc w:val="left"/>
      <w:pPr>
        <w:tabs>
          <w:tab w:val="num" w:pos="5040"/>
        </w:tabs>
        <w:ind w:left="5040" w:hanging="360"/>
      </w:pPr>
      <w:rPr>
        <w:rFonts w:ascii="Wingdings" w:hAnsi="Wingdings" w:hint="default"/>
      </w:rPr>
    </w:lvl>
    <w:lvl w:ilvl="7" w:tplc="13F03E98" w:tentative="1">
      <w:start w:val="1"/>
      <w:numFmt w:val="bullet"/>
      <w:lvlText w:val=""/>
      <w:lvlJc w:val="left"/>
      <w:pPr>
        <w:tabs>
          <w:tab w:val="num" w:pos="5760"/>
        </w:tabs>
        <w:ind w:left="5760" w:hanging="360"/>
      </w:pPr>
      <w:rPr>
        <w:rFonts w:ascii="Wingdings" w:hAnsi="Wingdings" w:hint="default"/>
      </w:rPr>
    </w:lvl>
    <w:lvl w:ilvl="8" w:tplc="C73824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83906"/>
    <w:multiLevelType w:val="multilevel"/>
    <w:tmpl w:val="C5C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22B62"/>
    <w:multiLevelType w:val="hybridMultilevel"/>
    <w:tmpl w:val="0BD8DC96"/>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24033DE0"/>
    <w:multiLevelType w:val="multilevel"/>
    <w:tmpl w:val="FF6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C1C3E"/>
    <w:multiLevelType w:val="multilevel"/>
    <w:tmpl w:val="3F4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F208A"/>
    <w:multiLevelType w:val="multilevel"/>
    <w:tmpl w:val="FD1A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376EB"/>
    <w:multiLevelType w:val="multilevel"/>
    <w:tmpl w:val="E55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62747"/>
    <w:multiLevelType w:val="hybridMultilevel"/>
    <w:tmpl w:val="FEE2AB6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0BD2609"/>
    <w:multiLevelType w:val="multilevel"/>
    <w:tmpl w:val="A038ED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231A1"/>
    <w:multiLevelType w:val="multilevel"/>
    <w:tmpl w:val="39C80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66495"/>
    <w:multiLevelType w:val="hybridMultilevel"/>
    <w:tmpl w:val="E0605A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60917110"/>
    <w:multiLevelType w:val="multilevel"/>
    <w:tmpl w:val="669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9B6950"/>
    <w:multiLevelType w:val="multilevel"/>
    <w:tmpl w:val="8F68F3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BF2C6B"/>
    <w:multiLevelType w:val="multilevel"/>
    <w:tmpl w:val="7C4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0"/>
  </w:num>
  <w:num w:numId="4">
    <w:abstractNumId w:val="18"/>
  </w:num>
  <w:num w:numId="5">
    <w:abstractNumId w:val="9"/>
  </w:num>
  <w:num w:numId="6">
    <w:abstractNumId w:val="16"/>
  </w:num>
  <w:num w:numId="7">
    <w:abstractNumId w:val="11"/>
  </w:num>
  <w:num w:numId="8">
    <w:abstractNumId w:val="4"/>
  </w:num>
  <w:num w:numId="9">
    <w:abstractNumId w:val="6"/>
  </w:num>
  <w:num w:numId="10">
    <w:abstractNumId w:val="2"/>
  </w:num>
  <w:num w:numId="11">
    <w:abstractNumId w:val="8"/>
  </w:num>
  <w:num w:numId="12">
    <w:abstractNumId w:val="16"/>
  </w:num>
  <w:num w:numId="13">
    <w:abstractNumId w:val="17"/>
  </w:num>
  <w:num w:numId="14">
    <w:abstractNumId w:val="5"/>
  </w:num>
  <w:num w:numId="15">
    <w:abstractNumId w:val="8"/>
  </w:num>
  <w:num w:numId="16">
    <w:abstractNumId w:val="11"/>
  </w:num>
  <w:num w:numId="17">
    <w:abstractNumId w:val="4"/>
  </w:num>
  <w:num w:numId="18">
    <w:abstractNumId w:val="6"/>
  </w:num>
  <w:num w:numId="19">
    <w:abstractNumId w:val="2"/>
  </w:num>
  <w:num w:numId="20">
    <w:abstractNumId w:val="3"/>
  </w:num>
  <w:num w:numId="21">
    <w:abstractNumId w:val="12"/>
  </w:num>
  <w:num w:numId="22">
    <w:abstractNumId w:val="7"/>
  </w:num>
  <w:num w:numId="23">
    <w:abstractNumId w:val="15"/>
  </w:num>
  <w:num w:numId="24">
    <w:abstractNumId w:val="8"/>
  </w:num>
  <w:num w:numId="25">
    <w:abstractNumId w:val="1"/>
  </w:num>
  <w:num w:numId="26">
    <w:abstractNumId w:val="16"/>
  </w:num>
  <w:num w:numId="27">
    <w:abstractNumId w:val="16"/>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2"/>
    <w:rsid w:val="00030E3E"/>
    <w:rsid w:val="00042C64"/>
    <w:rsid w:val="00045E5E"/>
    <w:rsid w:val="00053F9A"/>
    <w:rsid w:val="00084D02"/>
    <w:rsid w:val="00090368"/>
    <w:rsid w:val="0009206C"/>
    <w:rsid w:val="000A3944"/>
    <w:rsid w:val="000C5035"/>
    <w:rsid w:val="000C734D"/>
    <w:rsid w:val="000D6F0E"/>
    <w:rsid w:val="000E3723"/>
    <w:rsid w:val="000F4135"/>
    <w:rsid w:val="000F79E5"/>
    <w:rsid w:val="0010703F"/>
    <w:rsid w:val="00112EA2"/>
    <w:rsid w:val="00126F02"/>
    <w:rsid w:val="00137DDD"/>
    <w:rsid w:val="00141940"/>
    <w:rsid w:val="00146F02"/>
    <w:rsid w:val="001565F4"/>
    <w:rsid w:val="0016261B"/>
    <w:rsid w:val="00162AD0"/>
    <w:rsid w:val="0017175D"/>
    <w:rsid w:val="001764A5"/>
    <w:rsid w:val="001C014D"/>
    <w:rsid w:val="001C252A"/>
    <w:rsid w:val="001C7A2A"/>
    <w:rsid w:val="001E0DCE"/>
    <w:rsid w:val="001E11D4"/>
    <w:rsid w:val="001E68EC"/>
    <w:rsid w:val="001F754C"/>
    <w:rsid w:val="00211204"/>
    <w:rsid w:val="00213FD4"/>
    <w:rsid w:val="002271FE"/>
    <w:rsid w:val="00237973"/>
    <w:rsid w:val="00241A2F"/>
    <w:rsid w:val="00241EE2"/>
    <w:rsid w:val="002B0818"/>
    <w:rsid w:val="002B5A64"/>
    <w:rsid w:val="002C2F58"/>
    <w:rsid w:val="002C4BE3"/>
    <w:rsid w:val="002E3687"/>
    <w:rsid w:val="002F4422"/>
    <w:rsid w:val="0036333D"/>
    <w:rsid w:val="00363BA2"/>
    <w:rsid w:val="003824D9"/>
    <w:rsid w:val="003853BF"/>
    <w:rsid w:val="003879F4"/>
    <w:rsid w:val="0039050F"/>
    <w:rsid w:val="00394A7B"/>
    <w:rsid w:val="003A52E6"/>
    <w:rsid w:val="003C0787"/>
    <w:rsid w:val="003C2C38"/>
    <w:rsid w:val="003C4D06"/>
    <w:rsid w:val="003D044E"/>
    <w:rsid w:val="003E04C3"/>
    <w:rsid w:val="003F006E"/>
    <w:rsid w:val="003F6FD3"/>
    <w:rsid w:val="00411B6B"/>
    <w:rsid w:val="004245AD"/>
    <w:rsid w:val="004256AB"/>
    <w:rsid w:val="004308A6"/>
    <w:rsid w:val="00443599"/>
    <w:rsid w:val="00463E37"/>
    <w:rsid w:val="004646BA"/>
    <w:rsid w:val="00485C1C"/>
    <w:rsid w:val="004923A6"/>
    <w:rsid w:val="004A4074"/>
    <w:rsid w:val="004B14AD"/>
    <w:rsid w:val="004C5AEF"/>
    <w:rsid w:val="004E3092"/>
    <w:rsid w:val="0050299E"/>
    <w:rsid w:val="005060ED"/>
    <w:rsid w:val="005077D4"/>
    <w:rsid w:val="00527289"/>
    <w:rsid w:val="00537EF9"/>
    <w:rsid w:val="00540583"/>
    <w:rsid w:val="00560454"/>
    <w:rsid w:val="00570273"/>
    <w:rsid w:val="005710A5"/>
    <w:rsid w:val="00574748"/>
    <w:rsid w:val="00590F38"/>
    <w:rsid w:val="005933BB"/>
    <w:rsid w:val="0059569A"/>
    <w:rsid w:val="0059795C"/>
    <w:rsid w:val="005A23C6"/>
    <w:rsid w:val="005A504A"/>
    <w:rsid w:val="005B45CC"/>
    <w:rsid w:val="005B707D"/>
    <w:rsid w:val="005C188F"/>
    <w:rsid w:val="005C2EEE"/>
    <w:rsid w:val="005D67A2"/>
    <w:rsid w:val="005F5507"/>
    <w:rsid w:val="005F5747"/>
    <w:rsid w:val="005F7A85"/>
    <w:rsid w:val="00626B81"/>
    <w:rsid w:val="00631809"/>
    <w:rsid w:val="00640270"/>
    <w:rsid w:val="006446C0"/>
    <w:rsid w:val="00651D34"/>
    <w:rsid w:val="00654128"/>
    <w:rsid w:val="006867DC"/>
    <w:rsid w:val="006A1E5D"/>
    <w:rsid w:val="006A6312"/>
    <w:rsid w:val="006C223E"/>
    <w:rsid w:val="006C4ADC"/>
    <w:rsid w:val="006C5D75"/>
    <w:rsid w:val="006F0C08"/>
    <w:rsid w:val="00705C9B"/>
    <w:rsid w:val="00706F3D"/>
    <w:rsid w:val="00733F8C"/>
    <w:rsid w:val="00745A35"/>
    <w:rsid w:val="0075131F"/>
    <w:rsid w:val="00753331"/>
    <w:rsid w:val="00753A42"/>
    <w:rsid w:val="0077672C"/>
    <w:rsid w:val="0077776E"/>
    <w:rsid w:val="007B21DC"/>
    <w:rsid w:val="007B3FC4"/>
    <w:rsid w:val="007C0104"/>
    <w:rsid w:val="007C1E1C"/>
    <w:rsid w:val="007C2DED"/>
    <w:rsid w:val="007E226D"/>
    <w:rsid w:val="007E506E"/>
    <w:rsid w:val="007F2C65"/>
    <w:rsid w:val="00801863"/>
    <w:rsid w:val="00810A57"/>
    <w:rsid w:val="00836080"/>
    <w:rsid w:val="00841AF8"/>
    <w:rsid w:val="00847DA0"/>
    <w:rsid w:val="008669C6"/>
    <w:rsid w:val="00877469"/>
    <w:rsid w:val="00890540"/>
    <w:rsid w:val="00893892"/>
    <w:rsid w:val="008A6D8F"/>
    <w:rsid w:val="008B6E4D"/>
    <w:rsid w:val="008D0F59"/>
    <w:rsid w:val="008D5671"/>
    <w:rsid w:val="008E1A92"/>
    <w:rsid w:val="008F439B"/>
    <w:rsid w:val="00902427"/>
    <w:rsid w:val="00902470"/>
    <w:rsid w:val="00912FB5"/>
    <w:rsid w:val="00920200"/>
    <w:rsid w:val="00936571"/>
    <w:rsid w:val="0095329C"/>
    <w:rsid w:val="009555A1"/>
    <w:rsid w:val="009727D4"/>
    <w:rsid w:val="0099788A"/>
    <w:rsid w:val="009A2FC5"/>
    <w:rsid w:val="009B1855"/>
    <w:rsid w:val="009C0000"/>
    <w:rsid w:val="009D1527"/>
    <w:rsid w:val="00A01065"/>
    <w:rsid w:val="00A113E4"/>
    <w:rsid w:val="00A21965"/>
    <w:rsid w:val="00A22468"/>
    <w:rsid w:val="00A428B7"/>
    <w:rsid w:val="00A732BE"/>
    <w:rsid w:val="00A773E2"/>
    <w:rsid w:val="00A976E1"/>
    <w:rsid w:val="00AA1654"/>
    <w:rsid w:val="00AB053B"/>
    <w:rsid w:val="00AD5312"/>
    <w:rsid w:val="00AD5AEB"/>
    <w:rsid w:val="00AE29B6"/>
    <w:rsid w:val="00AE3C90"/>
    <w:rsid w:val="00B164E6"/>
    <w:rsid w:val="00B23C65"/>
    <w:rsid w:val="00B36B91"/>
    <w:rsid w:val="00B65AB4"/>
    <w:rsid w:val="00B912AF"/>
    <w:rsid w:val="00BB00EE"/>
    <w:rsid w:val="00BD4B30"/>
    <w:rsid w:val="00BE1979"/>
    <w:rsid w:val="00BE1C1C"/>
    <w:rsid w:val="00BF7D04"/>
    <w:rsid w:val="00C01C66"/>
    <w:rsid w:val="00C219A2"/>
    <w:rsid w:val="00C5482B"/>
    <w:rsid w:val="00C67B35"/>
    <w:rsid w:val="00C7574C"/>
    <w:rsid w:val="00C95C2E"/>
    <w:rsid w:val="00CB0131"/>
    <w:rsid w:val="00CE1E88"/>
    <w:rsid w:val="00CF2313"/>
    <w:rsid w:val="00D00F05"/>
    <w:rsid w:val="00D14288"/>
    <w:rsid w:val="00D20D22"/>
    <w:rsid w:val="00D2540D"/>
    <w:rsid w:val="00D40AAE"/>
    <w:rsid w:val="00D4308E"/>
    <w:rsid w:val="00D5109A"/>
    <w:rsid w:val="00D6497A"/>
    <w:rsid w:val="00D66FFB"/>
    <w:rsid w:val="00D673B9"/>
    <w:rsid w:val="00D70249"/>
    <w:rsid w:val="00D7214C"/>
    <w:rsid w:val="00D75614"/>
    <w:rsid w:val="00D8211F"/>
    <w:rsid w:val="00D92215"/>
    <w:rsid w:val="00D97EB2"/>
    <w:rsid w:val="00DD0E72"/>
    <w:rsid w:val="00DD57CB"/>
    <w:rsid w:val="00DD5BA5"/>
    <w:rsid w:val="00DE0BF1"/>
    <w:rsid w:val="00DE2C04"/>
    <w:rsid w:val="00E3002C"/>
    <w:rsid w:val="00E47C87"/>
    <w:rsid w:val="00E522F8"/>
    <w:rsid w:val="00E722F8"/>
    <w:rsid w:val="00E73C88"/>
    <w:rsid w:val="00E908C7"/>
    <w:rsid w:val="00EB08C2"/>
    <w:rsid w:val="00EB361B"/>
    <w:rsid w:val="00EC1006"/>
    <w:rsid w:val="00EF18FC"/>
    <w:rsid w:val="00EF43E4"/>
    <w:rsid w:val="00EF7311"/>
    <w:rsid w:val="00F04A6C"/>
    <w:rsid w:val="00F11598"/>
    <w:rsid w:val="00F133D7"/>
    <w:rsid w:val="00F35D44"/>
    <w:rsid w:val="00F508FA"/>
    <w:rsid w:val="00F50DB9"/>
    <w:rsid w:val="00F72C0F"/>
    <w:rsid w:val="00F85D58"/>
    <w:rsid w:val="00FA3660"/>
    <w:rsid w:val="00FD0D9B"/>
    <w:rsid w:val="00FE6F60"/>
    <w:rsid w:val="00FF5F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BE50"/>
  <w15:docId w15:val="{E29921A4-798F-48A3-A753-2D37B784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E908C7"/>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unhideWhenUsed/>
    <w:qFormat/>
    <w:rsid w:val="0009206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12F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8C7"/>
    <w:pPr>
      <w:tabs>
        <w:tab w:val="center" w:pos="4153"/>
        <w:tab w:val="right" w:pos="8306"/>
      </w:tabs>
      <w:snapToGrid w:val="0"/>
    </w:pPr>
    <w:rPr>
      <w:sz w:val="20"/>
      <w:szCs w:val="20"/>
    </w:rPr>
  </w:style>
  <w:style w:type="character" w:customStyle="1" w:styleId="a4">
    <w:name w:val="頁首 字元"/>
    <w:basedOn w:val="a0"/>
    <w:link w:val="a3"/>
    <w:uiPriority w:val="99"/>
    <w:rsid w:val="00E908C7"/>
    <w:rPr>
      <w:sz w:val="20"/>
      <w:szCs w:val="20"/>
    </w:rPr>
  </w:style>
  <w:style w:type="paragraph" w:styleId="a5">
    <w:name w:val="footer"/>
    <w:basedOn w:val="a"/>
    <w:link w:val="a6"/>
    <w:uiPriority w:val="99"/>
    <w:unhideWhenUsed/>
    <w:rsid w:val="00E908C7"/>
    <w:pPr>
      <w:tabs>
        <w:tab w:val="center" w:pos="4153"/>
        <w:tab w:val="right" w:pos="8306"/>
      </w:tabs>
      <w:snapToGrid w:val="0"/>
    </w:pPr>
    <w:rPr>
      <w:sz w:val="20"/>
      <w:szCs w:val="20"/>
    </w:rPr>
  </w:style>
  <w:style w:type="character" w:customStyle="1" w:styleId="a6">
    <w:name w:val="頁尾 字元"/>
    <w:basedOn w:val="a0"/>
    <w:link w:val="a5"/>
    <w:uiPriority w:val="99"/>
    <w:rsid w:val="00E908C7"/>
    <w:rPr>
      <w:sz w:val="20"/>
      <w:szCs w:val="20"/>
    </w:rPr>
  </w:style>
  <w:style w:type="character" w:customStyle="1" w:styleId="10">
    <w:name w:val="標題 1 字元"/>
    <w:basedOn w:val="a0"/>
    <w:link w:val="1"/>
    <w:uiPriority w:val="9"/>
    <w:rsid w:val="00E908C7"/>
    <w:rPr>
      <w:rFonts w:ascii="新細明體" w:eastAsia="新細明體" w:hAnsi="新細明體" w:cs="新細明體"/>
      <w:b/>
      <w:bCs/>
      <w:kern w:val="36"/>
      <w:sz w:val="48"/>
      <w:szCs w:val="48"/>
    </w:rPr>
  </w:style>
  <w:style w:type="paragraph" w:styleId="Web">
    <w:name w:val="Normal (Web)"/>
    <w:basedOn w:val="a"/>
    <w:uiPriority w:val="99"/>
    <w:semiHidden/>
    <w:unhideWhenUsed/>
    <w:rsid w:val="00E908C7"/>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09206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912FB5"/>
    <w:rPr>
      <w:rFonts w:asciiTheme="majorHAnsi" w:eastAsiaTheme="majorEastAsia" w:hAnsiTheme="majorHAnsi" w:cstheme="majorBidi"/>
      <w:b/>
      <w:bCs/>
      <w:sz w:val="36"/>
      <w:szCs w:val="36"/>
    </w:rPr>
  </w:style>
  <w:style w:type="paragraph" w:styleId="a7">
    <w:name w:val="Balloon Text"/>
    <w:basedOn w:val="a"/>
    <w:link w:val="a8"/>
    <w:uiPriority w:val="99"/>
    <w:semiHidden/>
    <w:unhideWhenUsed/>
    <w:rsid w:val="00A773E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773E2"/>
    <w:rPr>
      <w:rFonts w:asciiTheme="majorHAnsi" w:eastAsiaTheme="majorEastAsia" w:hAnsiTheme="majorHAnsi" w:cstheme="majorBidi"/>
      <w:sz w:val="18"/>
      <w:szCs w:val="18"/>
    </w:rPr>
  </w:style>
  <w:style w:type="character" w:styleId="a9">
    <w:name w:val="Strong"/>
    <w:basedOn w:val="a0"/>
    <w:uiPriority w:val="22"/>
    <w:qFormat/>
    <w:rsid w:val="009555A1"/>
    <w:rPr>
      <w:b/>
      <w:bCs/>
    </w:rPr>
  </w:style>
  <w:style w:type="paragraph" w:styleId="aa">
    <w:name w:val="List Paragraph"/>
    <w:basedOn w:val="a"/>
    <w:uiPriority w:val="34"/>
    <w:qFormat/>
    <w:rsid w:val="00590F38"/>
    <w:pPr>
      <w:widowControl/>
      <w:ind w:leftChars="200" w:left="48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319">
      <w:bodyDiv w:val="1"/>
      <w:marLeft w:val="0"/>
      <w:marRight w:val="0"/>
      <w:marTop w:val="0"/>
      <w:marBottom w:val="0"/>
      <w:divBdr>
        <w:top w:val="none" w:sz="0" w:space="0" w:color="auto"/>
        <w:left w:val="none" w:sz="0" w:space="0" w:color="auto"/>
        <w:bottom w:val="none" w:sz="0" w:space="0" w:color="auto"/>
        <w:right w:val="none" w:sz="0" w:space="0" w:color="auto"/>
      </w:divBdr>
    </w:div>
    <w:div w:id="6837345">
      <w:bodyDiv w:val="1"/>
      <w:marLeft w:val="0"/>
      <w:marRight w:val="0"/>
      <w:marTop w:val="0"/>
      <w:marBottom w:val="0"/>
      <w:divBdr>
        <w:top w:val="none" w:sz="0" w:space="0" w:color="auto"/>
        <w:left w:val="none" w:sz="0" w:space="0" w:color="auto"/>
        <w:bottom w:val="none" w:sz="0" w:space="0" w:color="auto"/>
        <w:right w:val="none" w:sz="0" w:space="0" w:color="auto"/>
      </w:divBdr>
    </w:div>
    <w:div w:id="49353817">
      <w:bodyDiv w:val="1"/>
      <w:marLeft w:val="0"/>
      <w:marRight w:val="0"/>
      <w:marTop w:val="0"/>
      <w:marBottom w:val="0"/>
      <w:divBdr>
        <w:top w:val="none" w:sz="0" w:space="0" w:color="auto"/>
        <w:left w:val="none" w:sz="0" w:space="0" w:color="auto"/>
        <w:bottom w:val="none" w:sz="0" w:space="0" w:color="auto"/>
        <w:right w:val="none" w:sz="0" w:space="0" w:color="auto"/>
      </w:divBdr>
    </w:div>
    <w:div w:id="97221688">
      <w:bodyDiv w:val="1"/>
      <w:marLeft w:val="0"/>
      <w:marRight w:val="0"/>
      <w:marTop w:val="0"/>
      <w:marBottom w:val="0"/>
      <w:divBdr>
        <w:top w:val="none" w:sz="0" w:space="0" w:color="auto"/>
        <w:left w:val="none" w:sz="0" w:space="0" w:color="auto"/>
        <w:bottom w:val="none" w:sz="0" w:space="0" w:color="auto"/>
        <w:right w:val="none" w:sz="0" w:space="0" w:color="auto"/>
      </w:divBdr>
    </w:div>
    <w:div w:id="112986801">
      <w:bodyDiv w:val="1"/>
      <w:marLeft w:val="0"/>
      <w:marRight w:val="0"/>
      <w:marTop w:val="0"/>
      <w:marBottom w:val="0"/>
      <w:divBdr>
        <w:top w:val="none" w:sz="0" w:space="0" w:color="auto"/>
        <w:left w:val="none" w:sz="0" w:space="0" w:color="auto"/>
        <w:bottom w:val="none" w:sz="0" w:space="0" w:color="auto"/>
        <w:right w:val="none" w:sz="0" w:space="0" w:color="auto"/>
      </w:divBdr>
    </w:div>
    <w:div w:id="117603210">
      <w:bodyDiv w:val="1"/>
      <w:marLeft w:val="0"/>
      <w:marRight w:val="0"/>
      <w:marTop w:val="0"/>
      <w:marBottom w:val="0"/>
      <w:divBdr>
        <w:top w:val="none" w:sz="0" w:space="0" w:color="auto"/>
        <w:left w:val="none" w:sz="0" w:space="0" w:color="auto"/>
        <w:bottom w:val="none" w:sz="0" w:space="0" w:color="auto"/>
        <w:right w:val="none" w:sz="0" w:space="0" w:color="auto"/>
      </w:divBdr>
    </w:div>
    <w:div w:id="164513753">
      <w:bodyDiv w:val="1"/>
      <w:marLeft w:val="0"/>
      <w:marRight w:val="0"/>
      <w:marTop w:val="0"/>
      <w:marBottom w:val="0"/>
      <w:divBdr>
        <w:top w:val="none" w:sz="0" w:space="0" w:color="auto"/>
        <w:left w:val="none" w:sz="0" w:space="0" w:color="auto"/>
        <w:bottom w:val="none" w:sz="0" w:space="0" w:color="auto"/>
        <w:right w:val="none" w:sz="0" w:space="0" w:color="auto"/>
      </w:divBdr>
    </w:div>
    <w:div w:id="196748055">
      <w:bodyDiv w:val="1"/>
      <w:marLeft w:val="0"/>
      <w:marRight w:val="0"/>
      <w:marTop w:val="0"/>
      <w:marBottom w:val="0"/>
      <w:divBdr>
        <w:top w:val="none" w:sz="0" w:space="0" w:color="auto"/>
        <w:left w:val="none" w:sz="0" w:space="0" w:color="auto"/>
        <w:bottom w:val="none" w:sz="0" w:space="0" w:color="auto"/>
        <w:right w:val="none" w:sz="0" w:space="0" w:color="auto"/>
      </w:divBdr>
      <w:divsChild>
        <w:div w:id="487091712">
          <w:marLeft w:val="403"/>
          <w:marRight w:val="0"/>
          <w:marTop w:val="60"/>
          <w:marBottom w:val="0"/>
          <w:divBdr>
            <w:top w:val="none" w:sz="0" w:space="0" w:color="auto"/>
            <w:left w:val="none" w:sz="0" w:space="0" w:color="auto"/>
            <w:bottom w:val="none" w:sz="0" w:space="0" w:color="auto"/>
            <w:right w:val="none" w:sz="0" w:space="0" w:color="auto"/>
          </w:divBdr>
        </w:div>
      </w:divsChild>
    </w:div>
    <w:div w:id="206529911">
      <w:bodyDiv w:val="1"/>
      <w:marLeft w:val="0"/>
      <w:marRight w:val="0"/>
      <w:marTop w:val="0"/>
      <w:marBottom w:val="0"/>
      <w:divBdr>
        <w:top w:val="none" w:sz="0" w:space="0" w:color="auto"/>
        <w:left w:val="none" w:sz="0" w:space="0" w:color="auto"/>
        <w:bottom w:val="none" w:sz="0" w:space="0" w:color="auto"/>
        <w:right w:val="none" w:sz="0" w:space="0" w:color="auto"/>
      </w:divBdr>
    </w:div>
    <w:div w:id="238949451">
      <w:bodyDiv w:val="1"/>
      <w:marLeft w:val="0"/>
      <w:marRight w:val="0"/>
      <w:marTop w:val="0"/>
      <w:marBottom w:val="0"/>
      <w:divBdr>
        <w:top w:val="none" w:sz="0" w:space="0" w:color="auto"/>
        <w:left w:val="none" w:sz="0" w:space="0" w:color="auto"/>
        <w:bottom w:val="none" w:sz="0" w:space="0" w:color="auto"/>
        <w:right w:val="none" w:sz="0" w:space="0" w:color="auto"/>
      </w:divBdr>
    </w:div>
    <w:div w:id="247929227">
      <w:bodyDiv w:val="1"/>
      <w:marLeft w:val="0"/>
      <w:marRight w:val="0"/>
      <w:marTop w:val="0"/>
      <w:marBottom w:val="0"/>
      <w:divBdr>
        <w:top w:val="none" w:sz="0" w:space="0" w:color="auto"/>
        <w:left w:val="none" w:sz="0" w:space="0" w:color="auto"/>
        <w:bottom w:val="none" w:sz="0" w:space="0" w:color="auto"/>
        <w:right w:val="none" w:sz="0" w:space="0" w:color="auto"/>
      </w:divBdr>
    </w:div>
    <w:div w:id="325863122">
      <w:bodyDiv w:val="1"/>
      <w:marLeft w:val="0"/>
      <w:marRight w:val="0"/>
      <w:marTop w:val="0"/>
      <w:marBottom w:val="0"/>
      <w:divBdr>
        <w:top w:val="none" w:sz="0" w:space="0" w:color="auto"/>
        <w:left w:val="none" w:sz="0" w:space="0" w:color="auto"/>
        <w:bottom w:val="none" w:sz="0" w:space="0" w:color="auto"/>
        <w:right w:val="none" w:sz="0" w:space="0" w:color="auto"/>
      </w:divBdr>
    </w:div>
    <w:div w:id="381947964">
      <w:bodyDiv w:val="1"/>
      <w:marLeft w:val="0"/>
      <w:marRight w:val="0"/>
      <w:marTop w:val="0"/>
      <w:marBottom w:val="0"/>
      <w:divBdr>
        <w:top w:val="none" w:sz="0" w:space="0" w:color="auto"/>
        <w:left w:val="none" w:sz="0" w:space="0" w:color="auto"/>
        <w:bottom w:val="none" w:sz="0" w:space="0" w:color="auto"/>
        <w:right w:val="none" w:sz="0" w:space="0" w:color="auto"/>
      </w:divBdr>
    </w:div>
    <w:div w:id="429938420">
      <w:bodyDiv w:val="1"/>
      <w:marLeft w:val="0"/>
      <w:marRight w:val="0"/>
      <w:marTop w:val="0"/>
      <w:marBottom w:val="0"/>
      <w:divBdr>
        <w:top w:val="none" w:sz="0" w:space="0" w:color="auto"/>
        <w:left w:val="none" w:sz="0" w:space="0" w:color="auto"/>
        <w:bottom w:val="none" w:sz="0" w:space="0" w:color="auto"/>
        <w:right w:val="none" w:sz="0" w:space="0" w:color="auto"/>
      </w:divBdr>
    </w:div>
    <w:div w:id="437798174">
      <w:bodyDiv w:val="1"/>
      <w:marLeft w:val="0"/>
      <w:marRight w:val="0"/>
      <w:marTop w:val="0"/>
      <w:marBottom w:val="0"/>
      <w:divBdr>
        <w:top w:val="none" w:sz="0" w:space="0" w:color="auto"/>
        <w:left w:val="none" w:sz="0" w:space="0" w:color="auto"/>
        <w:bottom w:val="none" w:sz="0" w:space="0" w:color="auto"/>
        <w:right w:val="none" w:sz="0" w:space="0" w:color="auto"/>
      </w:divBdr>
    </w:div>
    <w:div w:id="517736866">
      <w:bodyDiv w:val="1"/>
      <w:marLeft w:val="0"/>
      <w:marRight w:val="0"/>
      <w:marTop w:val="0"/>
      <w:marBottom w:val="0"/>
      <w:divBdr>
        <w:top w:val="none" w:sz="0" w:space="0" w:color="auto"/>
        <w:left w:val="none" w:sz="0" w:space="0" w:color="auto"/>
        <w:bottom w:val="none" w:sz="0" w:space="0" w:color="auto"/>
        <w:right w:val="none" w:sz="0" w:space="0" w:color="auto"/>
      </w:divBdr>
    </w:div>
    <w:div w:id="566112592">
      <w:bodyDiv w:val="1"/>
      <w:marLeft w:val="0"/>
      <w:marRight w:val="0"/>
      <w:marTop w:val="0"/>
      <w:marBottom w:val="0"/>
      <w:divBdr>
        <w:top w:val="none" w:sz="0" w:space="0" w:color="auto"/>
        <w:left w:val="none" w:sz="0" w:space="0" w:color="auto"/>
        <w:bottom w:val="none" w:sz="0" w:space="0" w:color="auto"/>
        <w:right w:val="none" w:sz="0" w:space="0" w:color="auto"/>
      </w:divBdr>
    </w:div>
    <w:div w:id="596866438">
      <w:bodyDiv w:val="1"/>
      <w:marLeft w:val="0"/>
      <w:marRight w:val="0"/>
      <w:marTop w:val="0"/>
      <w:marBottom w:val="0"/>
      <w:divBdr>
        <w:top w:val="none" w:sz="0" w:space="0" w:color="auto"/>
        <w:left w:val="none" w:sz="0" w:space="0" w:color="auto"/>
        <w:bottom w:val="none" w:sz="0" w:space="0" w:color="auto"/>
        <w:right w:val="none" w:sz="0" w:space="0" w:color="auto"/>
      </w:divBdr>
    </w:div>
    <w:div w:id="598680284">
      <w:bodyDiv w:val="1"/>
      <w:marLeft w:val="0"/>
      <w:marRight w:val="0"/>
      <w:marTop w:val="0"/>
      <w:marBottom w:val="0"/>
      <w:divBdr>
        <w:top w:val="none" w:sz="0" w:space="0" w:color="auto"/>
        <w:left w:val="none" w:sz="0" w:space="0" w:color="auto"/>
        <w:bottom w:val="none" w:sz="0" w:space="0" w:color="auto"/>
        <w:right w:val="none" w:sz="0" w:space="0" w:color="auto"/>
      </w:divBdr>
    </w:div>
    <w:div w:id="636298761">
      <w:bodyDiv w:val="1"/>
      <w:marLeft w:val="0"/>
      <w:marRight w:val="0"/>
      <w:marTop w:val="0"/>
      <w:marBottom w:val="0"/>
      <w:divBdr>
        <w:top w:val="none" w:sz="0" w:space="0" w:color="auto"/>
        <w:left w:val="none" w:sz="0" w:space="0" w:color="auto"/>
        <w:bottom w:val="none" w:sz="0" w:space="0" w:color="auto"/>
        <w:right w:val="none" w:sz="0" w:space="0" w:color="auto"/>
      </w:divBdr>
    </w:div>
    <w:div w:id="649947391">
      <w:bodyDiv w:val="1"/>
      <w:marLeft w:val="0"/>
      <w:marRight w:val="0"/>
      <w:marTop w:val="0"/>
      <w:marBottom w:val="0"/>
      <w:divBdr>
        <w:top w:val="none" w:sz="0" w:space="0" w:color="auto"/>
        <w:left w:val="none" w:sz="0" w:space="0" w:color="auto"/>
        <w:bottom w:val="none" w:sz="0" w:space="0" w:color="auto"/>
        <w:right w:val="none" w:sz="0" w:space="0" w:color="auto"/>
      </w:divBdr>
    </w:div>
    <w:div w:id="670452954">
      <w:bodyDiv w:val="1"/>
      <w:marLeft w:val="0"/>
      <w:marRight w:val="0"/>
      <w:marTop w:val="0"/>
      <w:marBottom w:val="0"/>
      <w:divBdr>
        <w:top w:val="none" w:sz="0" w:space="0" w:color="auto"/>
        <w:left w:val="none" w:sz="0" w:space="0" w:color="auto"/>
        <w:bottom w:val="none" w:sz="0" w:space="0" w:color="auto"/>
        <w:right w:val="none" w:sz="0" w:space="0" w:color="auto"/>
      </w:divBdr>
    </w:div>
    <w:div w:id="692850846">
      <w:bodyDiv w:val="1"/>
      <w:marLeft w:val="0"/>
      <w:marRight w:val="0"/>
      <w:marTop w:val="0"/>
      <w:marBottom w:val="0"/>
      <w:divBdr>
        <w:top w:val="none" w:sz="0" w:space="0" w:color="auto"/>
        <w:left w:val="none" w:sz="0" w:space="0" w:color="auto"/>
        <w:bottom w:val="none" w:sz="0" w:space="0" w:color="auto"/>
        <w:right w:val="none" w:sz="0" w:space="0" w:color="auto"/>
      </w:divBdr>
    </w:div>
    <w:div w:id="705521576">
      <w:bodyDiv w:val="1"/>
      <w:marLeft w:val="0"/>
      <w:marRight w:val="0"/>
      <w:marTop w:val="0"/>
      <w:marBottom w:val="0"/>
      <w:divBdr>
        <w:top w:val="none" w:sz="0" w:space="0" w:color="auto"/>
        <w:left w:val="none" w:sz="0" w:space="0" w:color="auto"/>
        <w:bottom w:val="none" w:sz="0" w:space="0" w:color="auto"/>
        <w:right w:val="none" w:sz="0" w:space="0" w:color="auto"/>
      </w:divBdr>
    </w:div>
    <w:div w:id="706224927">
      <w:bodyDiv w:val="1"/>
      <w:marLeft w:val="0"/>
      <w:marRight w:val="0"/>
      <w:marTop w:val="0"/>
      <w:marBottom w:val="0"/>
      <w:divBdr>
        <w:top w:val="none" w:sz="0" w:space="0" w:color="auto"/>
        <w:left w:val="none" w:sz="0" w:space="0" w:color="auto"/>
        <w:bottom w:val="none" w:sz="0" w:space="0" w:color="auto"/>
        <w:right w:val="none" w:sz="0" w:space="0" w:color="auto"/>
      </w:divBdr>
    </w:div>
    <w:div w:id="723061764">
      <w:bodyDiv w:val="1"/>
      <w:marLeft w:val="0"/>
      <w:marRight w:val="0"/>
      <w:marTop w:val="0"/>
      <w:marBottom w:val="0"/>
      <w:divBdr>
        <w:top w:val="none" w:sz="0" w:space="0" w:color="auto"/>
        <w:left w:val="none" w:sz="0" w:space="0" w:color="auto"/>
        <w:bottom w:val="none" w:sz="0" w:space="0" w:color="auto"/>
        <w:right w:val="none" w:sz="0" w:space="0" w:color="auto"/>
      </w:divBdr>
    </w:div>
    <w:div w:id="730807209">
      <w:bodyDiv w:val="1"/>
      <w:marLeft w:val="0"/>
      <w:marRight w:val="0"/>
      <w:marTop w:val="0"/>
      <w:marBottom w:val="0"/>
      <w:divBdr>
        <w:top w:val="none" w:sz="0" w:space="0" w:color="auto"/>
        <w:left w:val="none" w:sz="0" w:space="0" w:color="auto"/>
        <w:bottom w:val="none" w:sz="0" w:space="0" w:color="auto"/>
        <w:right w:val="none" w:sz="0" w:space="0" w:color="auto"/>
      </w:divBdr>
    </w:div>
    <w:div w:id="739445102">
      <w:bodyDiv w:val="1"/>
      <w:marLeft w:val="0"/>
      <w:marRight w:val="0"/>
      <w:marTop w:val="0"/>
      <w:marBottom w:val="0"/>
      <w:divBdr>
        <w:top w:val="none" w:sz="0" w:space="0" w:color="auto"/>
        <w:left w:val="none" w:sz="0" w:space="0" w:color="auto"/>
        <w:bottom w:val="none" w:sz="0" w:space="0" w:color="auto"/>
        <w:right w:val="none" w:sz="0" w:space="0" w:color="auto"/>
      </w:divBdr>
    </w:div>
    <w:div w:id="764837525">
      <w:bodyDiv w:val="1"/>
      <w:marLeft w:val="0"/>
      <w:marRight w:val="0"/>
      <w:marTop w:val="0"/>
      <w:marBottom w:val="0"/>
      <w:divBdr>
        <w:top w:val="none" w:sz="0" w:space="0" w:color="auto"/>
        <w:left w:val="none" w:sz="0" w:space="0" w:color="auto"/>
        <w:bottom w:val="none" w:sz="0" w:space="0" w:color="auto"/>
        <w:right w:val="none" w:sz="0" w:space="0" w:color="auto"/>
      </w:divBdr>
    </w:div>
    <w:div w:id="782650435">
      <w:bodyDiv w:val="1"/>
      <w:marLeft w:val="0"/>
      <w:marRight w:val="0"/>
      <w:marTop w:val="0"/>
      <w:marBottom w:val="0"/>
      <w:divBdr>
        <w:top w:val="none" w:sz="0" w:space="0" w:color="auto"/>
        <w:left w:val="none" w:sz="0" w:space="0" w:color="auto"/>
        <w:bottom w:val="none" w:sz="0" w:space="0" w:color="auto"/>
        <w:right w:val="none" w:sz="0" w:space="0" w:color="auto"/>
      </w:divBdr>
      <w:divsChild>
        <w:div w:id="875310895">
          <w:marLeft w:val="0"/>
          <w:marRight w:val="0"/>
          <w:marTop w:val="0"/>
          <w:marBottom w:val="0"/>
          <w:divBdr>
            <w:top w:val="none" w:sz="0" w:space="0" w:color="auto"/>
            <w:left w:val="none" w:sz="0" w:space="0" w:color="auto"/>
            <w:bottom w:val="none" w:sz="0" w:space="0" w:color="auto"/>
            <w:right w:val="none" w:sz="0" w:space="0" w:color="auto"/>
          </w:divBdr>
        </w:div>
      </w:divsChild>
    </w:div>
    <w:div w:id="820119509">
      <w:bodyDiv w:val="1"/>
      <w:marLeft w:val="0"/>
      <w:marRight w:val="0"/>
      <w:marTop w:val="0"/>
      <w:marBottom w:val="0"/>
      <w:divBdr>
        <w:top w:val="none" w:sz="0" w:space="0" w:color="auto"/>
        <w:left w:val="none" w:sz="0" w:space="0" w:color="auto"/>
        <w:bottom w:val="none" w:sz="0" w:space="0" w:color="auto"/>
        <w:right w:val="none" w:sz="0" w:space="0" w:color="auto"/>
      </w:divBdr>
    </w:div>
    <w:div w:id="887112533">
      <w:bodyDiv w:val="1"/>
      <w:marLeft w:val="0"/>
      <w:marRight w:val="0"/>
      <w:marTop w:val="0"/>
      <w:marBottom w:val="0"/>
      <w:divBdr>
        <w:top w:val="none" w:sz="0" w:space="0" w:color="auto"/>
        <w:left w:val="none" w:sz="0" w:space="0" w:color="auto"/>
        <w:bottom w:val="none" w:sz="0" w:space="0" w:color="auto"/>
        <w:right w:val="none" w:sz="0" w:space="0" w:color="auto"/>
      </w:divBdr>
    </w:div>
    <w:div w:id="936719804">
      <w:bodyDiv w:val="1"/>
      <w:marLeft w:val="0"/>
      <w:marRight w:val="0"/>
      <w:marTop w:val="0"/>
      <w:marBottom w:val="0"/>
      <w:divBdr>
        <w:top w:val="none" w:sz="0" w:space="0" w:color="auto"/>
        <w:left w:val="none" w:sz="0" w:space="0" w:color="auto"/>
        <w:bottom w:val="none" w:sz="0" w:space="0" w:color="auto"/>
        <w:right w:val="none" w:sz="0" w:space="0" w:color="auto"/>
      </w:divBdr>
    </w:div>
    <w:div w:id="978463199">
      <w:bodyDiv w:val="1"/>
      <w:marLeft w:val="0"/>
      <w:marRight w:val="0"/>
      <w:marTop w:val="0"/>
      <w:marBottom w:val="0"/>
      <w:divBdr>
        <w:top w:val="none" w:sz="0" w:space="0" w:color="auto"/>
        <w:left w:val="none" w:sz="0" w:space="0" w:color="auto"/>
        <w:bottom w:val="none" w:sz="0" w:space="0" w:color="auto"/>
        <w:right w:val="none" w:sz="0" w:space="0" w:color="auto"/>
      </w:divBdr>
    </w:div>
    <w:div w:id="994459012">
      <w:bodyDiv w:val="1"/>
      <w:marLeft w:val="0"/>
      <w:marRight w:val="0"/>
      <w:marTop w:val="0"/>
      <w:marBottom w:val="0"/>
      <w:divBdr>
        <w:top w:val="none" w:sz="0" w:space="0" w:color="auto"/>
        <w:left w:val="none" w:sz="0" w:space="0" w:color="auto"/>
        <w:bottom w:val="none" w:sz="0" w:space="0" w:color="auto"/>
        <w:right w:val="none" w:sz="0" w:space="0" w:color="auto"/>
      </w:divBdr>
    </w:div>
    <w:div w:id="1065908528">
      <w:bodyDiv w:val="1"/>
      <w:marLeft w:val="0"/>
      <w:marRight w:val="0"/>
      <w:marTop w:val="0"/>
      <w:marBottom w:val="0"/>
      <w:divBdr>
        <w:top w:val="none" w:sz="0" w:space="0" w:color="auto"/>
        <w:left w:val="none" w:sz="0" w:space="0" w:color="auto"/>
        <w:bottom w:val="none" w:sz="0" w:space="0" w:color="auto"/>
        <w:right w:val="none" w:sz="0" w:space="0" w:color="auto"/>
      </w:divBdr>
    </w:div>
    <w:div w:id="1084378882">
      <w:bodyDiv w:val="1"/>
      <w:marLeft w:val="0"/>
      <w:marRight w:val="0"/>
      <w:marTop w:val="0"/>
      <w:marBottom w:val="0"/>
      <w:divBdr>
        <w:top w:val="none" w:sz="0" w:space="0" w:color="auto"/>
        <w:left w:val="none" w:sz="0" w:space="0" w:color="auto"/>
        <w:bottom w:val="none" w:sz="0" w:space="0" w:color="auto"/>
        <w:right w:val="none" w:sz="0" w:space="0" w:color="auto"/>
      </w:divBdr>
    </w:div>
    <w:div w:id="1090856478">
      <w:bodyDiv w:val="1"/>
      <w:marLeft w:val="0"/>
      <w:marRight w:val="0"/>
      <w:marTop w:val="0"/>
      <w:marBottom w:val="0"/>
      <w:divBdr>
        <w:top w:val="none" w:sz="0" w:space="0" w:color="auto"/>
        <w:left w:val="none" w:sz="0" w:space="0" w:color="auto"/>
        <w:bottom w:val="none" w:sz="0" w:space="0" w:color="auto"/>
        <w:right w:val="none" w:sz="0" w:space="0" w:color="auto"/>
      </w:divBdr>
    </w:div>
    <w:div w:id="1202596204">
      <w:bodyDiv w:val="1"/>
      <w:marLeft w:val="0"/>
      <w:marRight w:val="0"/>
      <w:marTop w:val="0"/>
      <w:marBottom w:val="0"/>
      <w:divBdr>
        <w:top w:val="none" w:sz="0" w:space="0" w:color="auto"/>
        <w:left w:val="none" w:sz="0" w:space="0" w:color="auto"/>
        <w:bottom w:val="none" w:sz="0" w:space="0" w:color="auto"/>
        <w:right w:val="none" w:sz="0" w:space="0" w:color="auto"/>
      </w:divBdr>
    </w:div>
    <w:div w:id="1248152474">
      <w:bodyDiv w:val="1"/>
      <w:marLeft w:val="0"/>
      <w:marRight w:val="0"/>
      <w:marTop w:val="0"/>
      <w:marBottom w:val="0"/>
      <w:divBdr>
        <w:top w:val="none" w:sz="0" w:space="0" w:color="auto"/>
        <w:left w:val="none" w:sz="0" w:space="0" w:color="auto"/>
        <w:bottom w:val="none" w:sz="0" w:space="0" w:color="auto"/>
        <w:right w:val="none" w:sz="0" w:space="0" w:color="auto"/>
      </w:divBdr>
    </w:div>
    <w:div w:id="1278760709">
      <w:bodyDiv w:val="1"/>
      <w:marLeft w:val="0"/>
      <w:marRight w:val="0"/>
      <w:marTop w:val="0"/>
      <w:marBottom w:val="0"/>
      <w:divBdr>
        <w:top w:val="none" w:sz="0" w:space="0" w:color="auto"/>
        <w:left w:val="none" w:sz="0" w:space="0" w:color="auto"/>
        <w:bottom w:val="none" w:sz="0" w:space="0" w:color="auto"/>
        <w:right w:val="none" w:sz="0" w:space="0" w:color="auto"/>
      </w:divBdr>
    </w:div>
    <w:div w:id="1284580745">
      <w:bodyDiv w:val="1"/>
      <w:marLeft w:val="0"/>
      <w:marRight w:val="0"/>
      <w:marTop w:val="0"/>
      <w:marBottom w:val="0"/>
      <w:divBdr>
        <w:top w:val="none" w:sz="0" w:space="0" w:color="auto"/>
        <w:left w:val="none" w:sz="0" w:space="0" w:color="auto"/>
        <w:bottom w:val="none" w:sz="0" w:space="0" w:color="auto"/>
        <w:right w:val="none" w:sz="0" w:space="0" w:color="auto"/>
      </w:divBdr>
    </w:div>
    <w:div w:id="1300183720">
      <w:bodyDiv w:val="1"/>
      <w:marLeft w:val="0"/>
      <w:marRight w:val="0"/>
      <w:marTop w:val="0"/>
      <w:marBottom w:val="0"/>
      <w:divBdr>
        <w:top w:val="none" w:sz="0" w:space="0" w:color="auto"/>
        <w:left w:val="none" w:sz="0" w:space="0" w:color="auto"/>
        <w:bottom w:val="none" w:sz="0" w:space="0" w:color="auto"/>
        <w:right w:val="none" w:sz="0" w:space="0" w:color="auto"/>
      </w:divBdr>
    </w:div>
    <w:div w:id="1304846178">
      <w:bodyDiv w:val="1"/>
      <w:marLeft w:val="0"/>
      <w:marRight w:val="0"/>
      <w:marTop w:val="0"/>
      <w:marBottom w:val="0"/>
      <w:divBdr>
        <w:top w:val="none" w:sz="0" w:space="0" w:color="auto"/>
        <w:left w:val="none" w:sz="0" w:space="0" w:color="auto"/>
        <w:bottom w:val="none" w:sz="0" w:space="0" w:color="auto"/>
        <w:right w:val="none" w:sz="0" w:space="0" w:color="auto"/>
      </w:divBdr>
    </w:div>
    <w:div w:id="1311592633">
      <w:bodyDiv w:val="1"/>
      <w:marLeft w:val="0"/>
      <w:marRight w:val="0"/>
      <w:marTop w:val="0"/>
      <w:marBottom w:val="0"/>
      <w:divBdr>
        <w:top w:val="none" w:sz="0" w:space="0" w:color="auto"/>
        <w:left w:val="none" w:sz="0" w:space="0" w:color="auto"/>
        <w:bottom w:val="none" w:sz="0" w:space="0" w:color="auto"/>
        <w:right w:val="none" w:sz="0" w:space="0" w:color="auto"/>
      </w:divBdr>
    </w:div>
    <w:div w:id="1323001039">
      <w:bodyDiv w:val="1"/>
      <w:marLeft w:val="0"/>
      <w:marRight w:val="0"/>
      <w:marTop w:val="0"/>
      <w:marBottom w:val="0"/>
      <w:divBdr>
        <w:top w:val="none" w:sz="0" w:space="0" w:color="auto"/>
        <w:left w:val="none" w:sz="0" w:space="0" w:color="auto"/>
        <w:bottom w:val="none" w:sz="0" w:space="0" w:color="auto"/>
        <w:right w:val="none" w:sz="0" w:space="0" w:color="auto"/>
      </w:divBdr>
    </w:div>
    <w:div w:id="1326397338">
      <w:bodyDiv w:val="1"/>
      <w:marLeft w:val="0"/>
      <w:marRight w:val="0"/>
      <w:marTop w:val="0"/>
      <w:marBottom w:val="0"/>
      <w:divBdr>
        <w:top w:val="none" w:sz="0" w:space="0" w:color="auto"/>
        <w:left w:val="none" w:sz="0" w:space="0" w:color="auto"/>
        <w:bottom w:val="none" w:sz="0" w:space="0" w:color="auto"/>
        <w:right w:val="none" w:sz="0" w:space="0" w:color="auto"/>
      </w:divBdr>
    </w:div>
    <w:div w:id="1401446532">
      <w:bodyDiv w:val="1"/>
      <w:marLeft w:val="0"/>
      <w:marRight w:val="0"/>
      <w:marTop w:val="0"/>
      <w:marBottom w:val="0"/>
      <w:divBdr>
        <w:top w:val="none" w:sz="0" w:space="0" w:color="auto"/>
        <w:left w:val="none" w:sz="0" w:space="0" w:color="auto"/>
        <w:bottom w:val="none" w:sz="0" w:space="0" w:color="auto"/>
        <w:right w:val="none" w:sz="0" w:space="0" w:color="auto"/>
      </w:divBdr>
    </w:div>
    <w:div w:id="1444038341">
      <w:bodyDiv w:val="1"/>
      <w:marLeft w:val="0"/>
      <w:marRight w:val="0"/>
      <w:marTop w:val="0"/>
      <w:marBottom w:val="0"/>
      <w:divBdr>
        <w:top w:val="none" w:sz="0" w:space="0" w:color="auto"/>
        <w:left w:val="none" w:sz="0" w:space="0" w:color="auto"/>
        <w:bottom w:val="none" w:sz="0" w:space="0" w:color="auto"/>
        <w:right w:val="none" w:sz="0" w:space="0" w:color="auto"/>
      </w:divBdr>
    </w:div>
    <w:div w:id="1471290284">
      <w:bodyDiv w:val="1"/>
      <w:marLeft w:val="0"/>
      <w:marRight w:val="0"/>
      <w:marTop w:val="0"/>
      <w:marBottom w:val="0"/>
      <w:divBdr>
        <w:top w:val="none" w:sz="0" w:space="0" w:color="auto"/>
        <w:left w:val="none" w:sz="0" w:space="0" w:color="auto"/>
        <w:bottom w:val="none" w:sz="0" w:space="0" w:color="auto"/>
        <w:right w:val="none" w:sz="0" w:space="0" w:color="auto"/>
      </w:divBdr>
    </w:div>
    <w:div w:id="1472822585">
      <w:bodyDiv w:val="1"/>
      <w:marLeft w:val="0"/>
      <w:marRight w:val="0"/>
      <w:marTop w:val="0"/>
      <w:marBottom w:val="0"/>
      <w:divBdr>
        <w:top w:val="none" w:sz="0" w:space="0" w:color="auto"/>
        <w:left w:val="none" w:sz="0" w:space="0" w:color="auto"/>
        <w:bottom w:val="none" w:sz="0" w:space="0" w:color="auto"/>
        <w:right w:val="none" w:sz="0" w:space="0" w:color="auto"/>
      </w:divBdr>
    </w:div>
    <w:div w:id="1501969630">
      <w:bodyDiv w:val="1"/>
      <w:marLeft w:val="0"/>
      <w:marRight w:val="0"/>
      <w:marTop w:val="0"/>
      <w:marBottom w:val="0"/>
      <w:divBdr>
        <w:top w:val="none" w:sz="0" w:space="0" w:color="auto"/>
        <w:left w:val="none" w:sz="0" w:space="0" w:color="auto"/>
        <w:bottom w:val="none" w:sz="0" w:space="0" w:color="auto"/>
        <w:right w:val="none" w:sz="0" w:space="0" w:color="auto"/>
      </w:divBdr>
    </w:div>
    <w:div w:id="1538005801">
      <w:bodyDiv w:val="1"/>
      <w:marLeft w:val="0"/>
      <w:marRight w:val="0"/>
      <w:marTop w:val="0"/>
      <w:marBottom w:val="0"/>
      <w:divBdr>
        <w:top w:val="none" w:sz="0" w:space="0" w:color="auto"/>
        <w:left w:val="none" w:sz="0" w:space="0" w:color="auto"/>
        <w:bottom w:val="none" w:sz="0" w:space="0" w:color="auto"/>
        <w:right w:val="none" w:sz="0" w:space="0" w:color="auto"/>
      </w:divBdr>
    </w:div>
    <w:div w:id="1560241111">
      <w:bodyDiv w:val="1"/>
      <w:marLeft w:val="0"/>
      <w:marRight w:val="0"/>
      <w:marTop w:val="0"/>
      <w:marBottom w:val="0"/>
      <w:divBdr>
        <w:top w:val="none" w:sz="0" w:space="0" w:color="auto"/>
        <w:left w:val="none" w:sz="0" w:space="0" w:color="auto"/>
        <w:bottom w:val="none" w:sz="0" w:space="0" w:color="auto"/>
        <w:right w:val="none" w:sz="0" w:space="0" w:color="auto"/>
      </w:divBdr>
    </w:div>
    <w:div w:id="1591893532">
      <w:bodyDiv w:val="1"/>
      <w:marLeft w:val="0"/>
      <w:marRight w:val="0"/>
      <w:marTop w:val="0"/>
      <w:marBottom w:val="0"/>
      <w:divBdr>
        <w:top w:val="none" w:sz="0" w:space="0" w:color="auto"/>
        <w:left w:val="none" w:sz="0" w:space="0" w:color="auto"/>
        <w:bottom w:val="none" w:sz="0" w:space="0" w:color="auto"/>
        <w:right w:val="none" w:sz="0" w:space="0" w:color="auto"/>
      </w:divBdr>
    </w:div>
    <w:div w:id="1625308738">
      <w:bodyDiv w:val="1"/>
      <w:marLeft w:val="0"/>
      <w:marRight w:val="0"/>
      <w:marTop w:val="0"/>
      <w:marBottom w:val="0"/>
      <w:divBdr>
        <w:top w:val="none" w:sz="0" w:space="0" w:color="auto"/>
        <w:left w:val="none" w:sz="0" w:space="0" w:color="auto"/>
        <w:bottom w:val="none" w:sz="0" w:space="0" w:color="auto"/>
        <w:right w:val="none" w:sz="0" w:space="0" w:color="auto"/>
      </w:divBdr>
    </w:div>
    <w:div w:id="1635332399">
      <w:bodyDiv w:val="1"/>
      <w:marLeft w:val="0"/>
      <w:marRight w:val="0"/>
      <w:marTop w:val="0"/>
      <w:marBottom w:val="0"/>
      <w:divBdr>
        <w:top w:val="none" w:sz="0" w:space="0" w:color="auto"/>
        <w:left w:val="none" w:sz="0" w:space="0" w:color="auto"/>
        <w:bottom w:val="none" w:sz="0" w:space="0" w:color="auto"/>
        <w:right w:val="none" w:sz="0" w:space="0" w:color="auto"/>
      </w:divBdr>
    </w:div>
    <w:div w:id="1704019295">
      <w:bodyDiv w:val="1"/>
      <w:marLeft w:val="0"/>
      <w:marRight w:val="0"/>
      <w:marTop w:val="0"/>
      <w:marBottom w:val="0"/>
      <w:divBdr>
        <w:top w:val="none" w:sz="0" w:space="0" w:color="auto"/>
        <w:left w:val="none" w:sz="0" w:space="0" w:color="auto"/>
        <w:bottom w:val="none" w:sz="0" w:space="0" w:color="auto"/>
        <w:right w:val="none" w:sz="0" w:space="0" w:color="auto"/>
      </w:divBdr>
    </w:div>
    <w:div w:id="1742022053">
      <w:bodyDiv w:val="1"/>
      <w:marLeft w:val="0"/>
      <w:marRight w:val="0"/>
      <w:marTop w:val="0"/>
      <w:marBottom w:val="0"/>
      <w:divBdr>
        <w:top w:val="none" w:sz="0" w:space="0" w:color="auto"/>
        <w:left w:val="none" w:sz="0" w:space="0" w:color="auto"/>
        <w:bottom w:val="none" w:sz="0" w:space="0" w:color="auto"/>
        <w:right w:val="none" w:sz="0" w:space="0" w:color="auto"/>
      </w:divBdr>
    </w:div>
    <w:div w:id="1774789668">
      <w:bodyDiv w:val="1"/>
      <w:marLeft w:val="0"/>
      <w:marRight w:val="0"/>
      <w:marTop w:val="0"/>
      <w:marBottom w:val="0"/>
      <w:divBdr>
        <w:top w:val="none" w:sz="0" w:space="0" w:color="auto"/>
        <w:left w:val="none" w:sz="0" w:space="0" w:color="auto"/>
        <w:bottom w:val="none" w:sz="0" w:space="0" w:color="auto"/>
        <w:right w:val="none" w:sz="0" w:space="0" w:color="auto"/>
      </w:divBdr>
    </w:div>
    <w:div w:id="1900555924">
      <w:bodyDiv w:val="1"/>
      <w:marLeft w:val="0"/>
      <w:marRight w:val="0"/>
      <w:marTop w:val="0"/>
      <w:marBottom w:val="0"/>
      <w:divBdr>
        <w:top w:val="none" w:sz="0" w:space="0" w:color="auto"/>
        <w:left w:val="none" w:sz="0" w:space="0" w:color="auto"/>
        <w:bottom w:val="none" w:sz="0" w:space="0" w:color="auto"/>
        <w:right w:val="none" w:sz="0" w:space="0" w:color="auto"/>
      </w:divBdr>
    </w:div>
    <w:div w:id="1943299532">
      <w:bodyDiv w:val="1"/>
      <w:marLeft w:val="0"/>
      <w:marRight w:val="0"/>
      <w:marTop w:val="0"/>
      <w:marBottom w:val="0"/>
      <w:divBdr>
        <w:top w:val="none" w:sz="0" w:space="0" w:color="auto"/>
        <w:left w:val="none" w:sz="0" w:space="0" w:color="auto"/>
        <w:bottom w:val="none" w:sz="0" w:space="0" w:color="auto"/>
        <w:right w:val="none" w:sz="0" w:space="0" w:color="auto"/>
      </w:divBdr>
    </w:div>
    <w:div w:id="2063627506">
      <w:bodyDiv w:val="1"/>
      <w:marLeft w:val="0"/>
      <w:marRight w:val="0"/>
      <w:marTop w:val="0"/>
      <w:marBottom w:val="0"/>
      <w:divBdr>
        <w:top w:val="none" w:sz="0" w:space="0" w:color="auto"/>
        <w:left w:val="none" w:sz="0" w:space="0" w:color="auto"/>
        <w:bottom w:val="none" w:sz="0" w:space="0" w:color="auto"/>
        <w:right w:val="none" w:sz="0" w:space="0" w:color="auto"/>
      </w:divBdr>
    </w:div>
    <w:div w:id="2063870349">
      <w:bodyDiv w:val="1"/>
      <w:marLeft w:val="0"/>
      <w:marRight w:val="0"/>
      <w:marTop w:val="0"/>
      <w:marBottom w:val="0"/>
      <w:divBdr>
        <w:top w:val="none" w:sz="0" w:space="0" w:color="auto"/>
        <w:left w:val="none" w:sz="0" w:space="0" w:color="auto"/>
        <w:bottom w:val="none" w:sz="0" w:space="0" w:color="auto"/>
        <w:right w:val="none" w:sz="0" w:space="0" w:color="auto"/>
      </w:divBdr>
    </w:div>
    <w:div w:id="2095199596">
      <w:bodyDiv w:val="1"/>
      <w:marLeft w:val="0"/>
      <w:marRight w:val="0"/>
      <w:marTop w:val="0"/>
      <w:marBottom w:val="0"/>
      <w:divBdr>
        <w:top w:val="none" w:sz="0" w:space="0" w:color="auto"/>
        <w:left w:val="none" w:sz="0" w:space="0" w:color="auto"/>
        <w:bottom w:val="none" w:sz="0" w:space="0" w:color="auto"/>
        <w:right w:val="none" w:sz="0" w:space="0" w:color="auto"/>
      </w:divBdr>
    </w:div>
    <w:div w:id="2111970041">
      <w:bodyDiv w:val="1"/>
      <w:marLeft w:val="0"/>
      <w:marRight w:val="0"/>
      <w:marTop w:val="0"/>
      <w:marBottom w:val="0"/>
      <w:divBdr>
        <w:top w:val="none" w:sz="0" w:space="0" w:color="auto"/>
        <w:left w:val="none" w:sz="0" w:space="0" w:color="auto"/>
        <w:bottom w:val="none" w:sz="0" w:space="0" w:color="auto"/>
        <w:right w:val="none" w:sz="0" w:space="0" w:color="auto"/>
      </w:divBdr>
      <w:divsChild>
        <w:div w:id="1122923331">
          <w:marLeft w:val="0"/>
          <w:marRight w:val="0"/>
          <w:marTop w:val="0"/>
          <w:marBottom w:val="0"/>
          <w:divBdr>
            <w:top w:val="none" w:sz="0" w:space="0" w:color="auto"/>
            <w:left w:val="none" w:sz="0" w:space="0" w:color="auto"/>
            <w:bottom w:val="none" w:sz="0" w:space="0" w:color="auto"/>
            <w:right w:val="none" w:sz="0" w:space="0" w:color="auto"/>
          </w:divBdr>
          <w:divsChild>
            <w:div w:id="732889710">
              <w:marLeft w:val="0"/>
              <w:marRight w:val="0"/>
              <w:marTop w:val="0"/>
              <w:marBottom w:val="0"/>
              <w:divBdr>
                <w:top w:val="none" w:sz="0" w:space="0" w:color="auto"/>
                <w:left w:val="none" w:sz="0" w:space="0" w:color="auto"/>
                <w:bottom w:val="none" w:sz="0" w:space="0" w:color="auto"/>
                <w:right w:val="none" w:sz="0" w:space="0" w:color="auto"/>
              </w:divBdr>
              <w:divsChild>
                <w:div w:id="21337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2024">
      <w:bodyDiv w:val="1"/>
      <w:marLeft w:val="0"/>
      <w:marRight w:val="0"/>
      <w:marTop w:val="0"/>
      <w:marBottom w:val="0"/>
      <w:divBdr>
        <w:top w:val="none" w:sz="0" w:space="0" w:color="auto"/>
        <w:left w:val="none" w:sz="0" w:space="0" w:color="auto"/>
        <w:bottom w:val="none" w:sz="0" w:space="0" w:color="auto"/>
        <w:right w:val="none" w:sz="0" w:space="0" w:color="auto"/>
      </w:divBdr>
    </w:div>
    <w:div w:id="21401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steven.lee@GUCNB902</dc:creator>
  <cp:lastModifiedBy>steven.lee@GUCNB902</cp:lastModifiedBy>
  <cp:revision>3</cp:revision>
  <dcterms:created xsi:type="dcterms:W3CDTF">2025-01-17T02:18:00Z</dcterms:created>
  <dcterms:modified xsi:type="dcterms:W3CDTF">2025-01-17T02:43:00Z</dcterms:modified>
</cp:coreProperties>
</file>