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4D40" w14:textId="67847030" w:rsidR="007F688F" w:rsidRDefault="00661999">
      <w:r>
        <w:rPr>
          <w:rFonts w:ascii="細明體" w:eastAsia="細明體"/>
          <w:noProof/>
          <w:kern w:val="0"/>
          <w:szCs w:val="24"/>
        </w:rPr>
        <w:drawing>
          <wp:inline distT="0" distB="0" distL="0" distR="0" wp14:anchorId="50C2BD50" wp14:editId="130CA78C">
            <wp:extent cx="10271125" cy="5486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12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1488D" w14:textId="77777777" w:rsidR="00661999" w:rsidRDefault="00661999">
      <w:pPr>
        <w:rPr>
          <w:rFonts w:hint="eastAsia"/>
        </w:rPr>
      </w:pPr>
    </w:p>
    <w:p w14:paraId="5863B03B" w14:textId="77777777" w:rsidR="00661999" w:rsidRPr="00661999" w:rsidRDefault="00661999">
      <w:pPr>
        <w:rPr>
          <w:b/>
          <w:bCs/>
          <w:sz w:val="36"/>
          <w:szCs w:val="32"/>
        </w:rPr>
      </w:pPr>
      <w:r w:rsidRPr="00661999">
        <w:rPr>
          <w:rFonts w:hint="eastAsia"/>
          <w:b/>
          <w:bCs/>
          <w:sz w:val="36"/>
          <w:szCs w:val="32"/>
        </w:rPr>
        <w:t>財務資訊</w:t>
      </w:r>
    </w:p>
    <w:p w14:paraId="1DB5254E" w14:textId="77777777" w:rsidR="00661999" w:rsidRDefault="00661999" w:rsidP="00661999">
      <w:pPr>
        <w:spacing w:line="360" w:lineRule="auto"/>
      </w:pPr>
      <w:r>
        <w:rPr>
          <w:rFonts w:hint="eastAsia"/>
        </w:rPr>
        <w:t>創意電子</w:t>
      </w:r>
      <w:r>
        <w:rPr>
          <w:rFonts w:hint="eastAsia"/>
        </w:rPr>
        <w:t>(GLOBAL UNICHIP CORP.</w:t>
      </w:r>
      <w:r>
        <w:rPr>
          <w:rFonts w:hint="eastAsia"/>
        </w:rPr>
        <w:t>，</w:t>
      </w:r>
      <w:r>
        <w:rPr>
          <w:rFonts w:hint="eastAsia"/>
        </w:rPr>
        <w:t>GUC)</w:t>
      </w:r>
      <w:r>
        <w:rPr>
          <w:rFonts w:hint="eastAsia"/>
        </w:rPr>
        <w:t>是先進客製化</w:t>
      </w:r>
      <w:r>
        <w:rPr>
          <w:rFonts w:hint="eastAsia"/>
        </w:rPr>
        <w:t>IC</w:t>
      </w:r>
      <w:r>
        <w:rPr>
          <w:rFonts w:hint="eastAsia"/>
        </w:rPr>
        <w:t>領導廠商</w:t>
      </w:r>
      <w:r>
        <w:rPr>
          <w:rFonts w:hint="eastAsia"/>
        </w:rPr>
        <w:t>(The Advanced ASIC Leader)</w:t>
      </w:r>
      <w:r>
        <w:rPr>
          <w:rFonts w:hint="eastAsia"/>
        </w:rPr>
        <w:t>，其客戶群的產品主要應用於頂尖的運算、通信與消費性市場。創意電子總部位於台灣新竹，據點遍及中國大陸、歐洲、日本、韓國與北美，擁有全球知名度。創意電子已在台灣證券交易所掛牌上市，股票代號為</w:t>
      </w:r>
      <w:r>
        <w:rPr>
          <w:rFonts w:hint="eastAsia"/>
        </w:rPr>
        <w:t>3443</w:t>
      </w:r>
      <w:r>
        <w:rPr>
          <w:rFonts w:hint="eastAsia"/>
        </w:rPr>
        <w:t>。</w:t>
      </w:r>
    </w:p>
    <w:p w14:paraId="4964E586" w14:textId="77777777" w:rsidR="00661999" w:rsidRDefault="00661999" w:rsidP="00661999"/>
    <w:p w14:paraId="2EB36F74" w14:textId="0A6984A4" w:rsidR="00661999" w:rsidRPr="001A4351" w:rsidRDefault="00661999">
      <w:pPr>
        <w:rPr>
          <w:rFonts w:hint="eastAsia"/>
          <w:b/>
          <w:bCs/>
          <w:sz w:val="28"/>
          <w:szCs w:val="24"/>
        </w:rPr>
      </w:pPr>
      <w:r>
        <w:lastRenderedPageBreak/>
        <w:t xml:space="preserve"> </w:t>
      </w:r>
      <w:r>
        <w:br w:type="page"/>
      </w:r>
      <w:r w:rsidRPr="00661999">
        <w:rPr>
          <w:rFonts w:hint="eastAsia"/>
          <w:b/>
          <w:bCs/>
          <w:sz w:val="28"/>
          <w:szCs w:val="24"/>
        </w:rPr>
        <w:t>每月營業額報告</w:t>
      </w:r>
    </w:p>
    <w:p w14:paraId="65BC90C0" w14:textId="0D122E9F" w:rsidR="00661999" w:rsidRPr="001A4351" w:rsidRDefault="00661999">
      <w:pPr>
        <w:rPr>
          <w:rFonts w:hint="eastAsia"/>
          <w:b/>
          <w:bCs/>
          <w:sz w:val="28"/>
          <w:szCs w:val="24"/>
        </w:rPr>
      </w:pPr>
      <w:r w:rsidRPr="00661999">
        <w:rPr>
          <w:rFonts w:hint="eastAsia"/>
          <w:b/>
          <w:bCs/>
          <w:sz w:val="28"/>
          <w:szCs w:val="24"/>
        </w:rPr>
        <w:t>季營運報告</w:t>
      </w:r>
    </w:p>
    <w:p w14:paraId="333B4BD9" w14:textId="0D933CE3" w:rsidR="00661999" w:rsidRPr="001A4351" w:rsidRDefault="00661999">
      <w:pPr>
        <w:rPr>
          <w:rFonts w:hint="eastAsia"/>
          <w:b/>
          <w:bCs/>
          <w:sz w:val="28"/>
          <w:szCs w:val="24"/>
        </w:rPr>
      </w:pPr>
      <w:r w:rsidRPr="00661999">
        <w:rPr>
          <w:rFonts w:hint="eastAsia"/>
          <w:b/>
          <w:bCs/>
          <w:sz w:val="28"/>
          <w:szCs w:val="24"/>
        </w:rPr>
        <w:t>公司年報</w:t>
      </w:r>
    </w:p>
    <w:p w14:paraId="2BF59BFC" w14:textId="64937772" w:rsidR="00661999" w:rsidRPr="001A4351" w:rsidRDefault="00661999">
      <w:pPr>
        <w:rPr>
          <w:rFonts w:hint="eastAsia"/>
          <w:b/>
          <w:bCs/>
          <w:sz w:val="28"/>
          <w:szCs w:val="24"/>
        </w:rPr>
      </w:pPr>
      <w:r w:rsidRPr="00661999">
        <w:rPr>
          <w:rFonts w:hint="eastAsia"/>
          <w:b/>
          <w:bCs/>
          <w:sz w:val="28"/>
          <w:szCs w:val="24"/>
        </w:rPr>
        <w:t>歷年財務資訊</w:t>
      </w:r>
    </w:p>
    <w:p w14:paraId="7A4C3811" w14:textId="085A33CB" w:rsidR="00661999" w:rsidRPr="001A4351" w:rsidRDefault="00661999">
      <w:pPr>
        <w:rPr>
          <w:rFonts w:hint="eastAsia"/>
          <w:b/>
          <w:bCs/>
          <w:sz w:val="28"/>
          <w:szCs w:val="24"/>
        </w:rPr>
      </w:pPr>
      <w:r w:rsidRPr="00661999">
        <w:rPr>
          <w:rFonts w:hint="eastAsia"/>
          <w:b/>
          <w:bCs/>
          <w:sz w:val="28"/>
          <w:szCs w:val="24"/>
        </w:rPr>
        <w:t>財務報表</w:t>
      </w:r>
    </w:p>
    <w:p w14:paraId="764025C6" w14:textId="078198D0" w:rsidR="00661999" w:rsidRPr="001A4351" w:rsidRDefault="00661999">
      <w:pPr>
        <w:rPr>
          <w:rFonts w:hint="eastAsia"/>
          <w:b/>
          <w:bCs/>
          <w:sz w:val="28"/>
          <w:szCs w:val="24"/>
        </w:rPr>
      </w:pPr>
      <w:r w:rsidRPr="00661999">
        <w:rPr>
          <w:rFonts w:hint="eastAsia"/>
          <w:b/>
          <w:bCs/>
          <w:sz w:val="28"/>
          <w:szCs w:val="24"/>
        </w:rPr>
        <w:t>營運報告行事曆</w:t>
      </w:r>
    </w:p>
    <w:p w14:paraId="39B4621D" w14:textId="77777777" w:rsidR="00661999" w:rsidRDefault="00661999"/>
    <w:sectPr w:rsidR="006619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15B2" w14:textId="77777777" w:rsidR="001A4351" w:rsidRDefault="001A4351" w:rsidP="001A4351">
      <w:r>
        <w:separator/>
      </w:r>
    </w:p>
  </w:endnote>
  <w:endnote w:type="continuationSeparator" w:id="0">
    <w:p w14:paraId="2B9B5FDE" w14:textId="77777777" w:rsidR="001A4351" w:rsidRDefault="001A4351" w:rsidP="001A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C1AE" w14:textId="77777777" w:rsidR="001A4351" w:rsidRDefault="001A4351" w:rsidP="001A4351">
      <w:r>
        <w:separator/>
      </w:r>
    </w:p>
  </w:footnote>
  <w:footnote w:type="continuationSeparator" w:id="0">
    <w:p w14:paraId="5DE63FFE" w14:textId="77777777" w:rsidR="001A4351" w:rsidRDefault="001A4351" w:rsidP="001A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9A"/>
    <w:rsid w:val="001A4351"/>
    <w:rsid w:val="00661999"/>
    <w:rsid w:val="007F688F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866D3"/>
  <w15:chartTrackingRefBased/>
  <w15:docId w15:val="{8F86EB9C-A07C-456D-948D-2E512115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3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3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Company>GUC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3</cp:revision>
  <dcterms:created xsi:type="dcterms:W3CDTF">2025-01-14T03:07:00Z</dcterms:created>
  <dcterms:modified xsi:type="dcterms:W3CDTF">2025-01-14T12:51:00Z</dcterms:modified>
</cp:coreProperties>
</file>