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30B7" w14:textId="4DD7B5A4" w:rsidR="00C55B00" w:rsidRDefault="00C55B00"/>
    <w:p w14:paraId="67603C5A" w14:textId="339ABAEE" w:rsidR="00F921DE" w:rsidRPr="00F921DE" w:rsidRDefault="00F921DE" w:rsidP="00F921DE">
      <w:pPr>
        <w:rPr>
          <w:b/>
          <w:bCs/>
          <w:sz w:val="32"/>
          <w:szCs w:val="28"/>
        </w:rPr>
      </w:pPr>
      <w:r w:rsidRPr="00F921DE">
        <w:rPr>
          <w:rFonts w:hint="eastAsia"/>
          <w:b/>
          <w:bCs/>
          <w:sz w:val="32"/>
          <w:szCs w:val="28"/>
        </w:rPr>
        <w:t>聯繫投資人關係</w:t>
      </w:r>
      <w:r w:rsidRPr="00F921DE">
        <w:rPr>
          <w:b/>
          <w:bCs/>
          <w:sz w:val="32"/>
          <w:szCs w:val="28"/>
        </w:rPr>
        <w:t>Contact</w:t>
      </w:r>
    </w:p>
    <w:p w14:paraId="413F472F" w14:textId="520202AB" w:rsidR="00F921DE" w:rsidRDefault="00F921DE" w:rsidP="00F921DE"/>
    <w:tbl>
      <w:tblPr>
        <w:tblStyle w:val="a3"/>
        <w:tblW w:w="10765" w:type="dxa"/>
        <w:tblLook w:val="04A0" w:firstRow="1" w:lastRow="0" w:firstColumn="1" w:lastColumn="0" w:noHBand="0" w:noVBand="1"/>
      </w:tblPr>
      <w:tblGrid>
        <w:gridCol w:w="5804"/>
        <w:gridCol w:w="4961"/>
      </w:tblGrid>
      <w:tr w:rsidR="00F921DE" w14:paraId="49D6EDD8" w14:textId="77777777" w:rsidTr="00692FB5">
        <w:trPr>
          <w:trHeight w:val="3516"/>
        </w:trPr>
        <w:tc>
          <w:tcPr>
            <w:tcW w:w="5804" w:type="dxa"/>
          </w:tcPr>
          <w:p w14:paraId="0CDF185E" w14:textId="77777777" w:rsidR="00F921DE" w:rsidRPr="00F921DE" w:rsidRDefault="00F921DE" w:rsidP="00F921DE">
            <w:pPr>
              <w:rPr>
                <w:b/>
                <w:bCs/>
                <w:sz w:val="28"/>
                <w:szCs w:val="24"/>
              </w:rPr>
            </w:pPr>
            <w:r w:rsidRPr="00F921DE">
              <w:rPr>
                <w:rFonts w:hint="eastAsia"/>
                <w:b/>
                <w:bCs/>
                <w:sz w:val="28"/>
                <w:szCs w:val="24"/>
              </w:rPr>
              <w:t>股</w:t>
            </w:r>
            <w:proofErr w:type="gramStart"/>
            <w:r w:rsidRPr="00F921DE">
              <w:rPr>
                <w:rFonts w:hint="eastAsia"/>
                <w:b/>
                <w:bCs/>
                <w:sz w:val="28"/>
                <w:szCs w:val="24"/>
              </w:rPr>
              <w:t>務</w:t>
            </w:r>
            <w:proofErr w:type="gramEnd"/>
            <w:r w:rsidRPr="00F921DE">
              <w:rPr>
                <w:rFonts w:hint="eastAsia"/>
                <w:b/>
                <w:bCs/>
                <w:sz w:val="28"/>
                <w:szCs w:val="24"/>
              </w:rPr>
              <w:t>代理機構</w:t>
            </w:r>
          </w:p>
          <w:p w14:paraId="65B673C3" w14:textId="77777777" w:rsidR="00F921DE" w:rsidRDefault="00F921DE" w:rsidP="00F921DE">
            <w:r>
              <w:rPr>
                <w:rFonts w:hint="eastAsia"/>
              </w:rPr>
              <w:t>中國信託商業銀行代理部</w:t>
            </w:r>
          </w:p>
          <w:p w14:paraId="2383E0B9" w14:textId="77777777" w:rsidR="00F921DE" w:rsidRDefault="00F921DE" w:rsidP="00F921DE">
            <w:r>
              <w:rPr>
                <w:rFonts w:hint="eastAsia"/>
              </w:rPr>
              <w:t xml:space="preserve">100003 </w:t>
            </w:r>
            <w:r>
              <w:rPr>
                <w:rFonts w:hint="eastAsia"/>
              </w:rPr>
              <w:t>台北市重慶南路一段</w:t>
            </w:r>
            <w:r>
              <w:rPr>
                <w:rFonts w:hint="eastAsia"/>
              </w:rPr>
              <w:t xml:space="preserve"> 83 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5 </w:t>
            </w:r>
            <w:r>
              <w:rPr>
                <w:rFonts w:hint="eastAsia"/>
              </w:rPr>
              <w:t>樓</w:t>
            </w:r>
          </w:p>
          <w:p w14:paraId="1550EDBB" w14:textId="77777777" w:rsidR="00F921DE" w:rsidRDefault="00F921DE" w:rsidP="00F921DE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: +886-2-6636-5566</w:t>
            </w:r>
          </w:p>
          <w:p w14:paraId="5CBCCE36" w14:textId="77777777" w:rsidR="00F921DE" w:rsidRDefault="00F921DE" w:rsidP="00F921DE">
            <w:r>
              <w:rPr>
                <w:rFonts w:hint="eastAsia"/>
              </w:rPr>
              <w:t>傳真</w:t>
            </w:r>
            <w:r>
              <w:rPr>
                <w:rFonts w:hint="eastAsia"/>
              </w:rPr>
              <w:t xml:space="preserve"> :+886-2-2311-6723</w:t>
            </w:r>
          </w:p>
          <w:p w14:paraId="1A267AFD" w14:textId="77777777" w:rsidR="00F921DE" w:rsidRDefault="00F921DE" w:rsidP="00F921DE"/>
          <w:p w14:paraId="374F9F48" w14:textId="2858D22D" w:rsidR="00BC52D9" w:rsidRDefault="00BC52D9" w:rsidP="00F921DE">
            <w:r>
              <w:rPr>
                <w:rFonts w:hint="eastAsia"/>
              </w:rPr>
              <w:t>瀏覽中國信託網站</w:t>
            </w:r>
            <w:r>
              <w:rPr>
                <w:rFonts w:hint="eastAsia"/>
              </w:rPr>
              <w:t xml:space="preserve"> (</w:t>
            </w:r>
            <w:r w:rsidRPr="00BC52D9">
              <w:t>https://www.ctbcbank.com/twrbo/zh_tw/index.html</w:t>
            </w:r>
            <w:r>
              <w:t>)</w:t>
            </w:r>
          </w:p>
        </w:tc>
        <w:tc>
          <w:tcPr>
            <w:tcW w:w="4961" w:type="dxa"/>
          </w:tcPr>
          <w:p w14:paraId="4402A08A" w14:textId="77777777" w:rsidR="00F921DE" w:rsidRDefault="00F921DE" w:rsidP="00F921DE">
            <w:pPr>
              <w:rPr>
                <w:b/>
                <w:bCs/>
                <w:sz w:val="28"/>
                <w:szCs w:val="24"/>
              </w:rPr>
            </w:pPr>
            <w:r w:rsidRPr="00F921DE">
              <w:rPr>
                <w:rFonts w:hint="eastAsia"/>
                <w:b/>
                <w:bCs/>
                <w:sz w:val="28"/>
                <w:szCs w:val="24"/>
              </w:rPr>
              <w:t>創意電子投資人關係</w:t>
            </w:r>
          </w:p>
          <w:p w14:paraId="060C86D2" w14:textId="77777777" w:rsidR="00F921DE" w:rsidRDefault="00F921DE" w:rsidP="00F921DE">
            <w:r>
              <w:rPr>
                <w:rFonts w:hint="eastAsia"/>
              </w:rPr>
              <w:t>財務規劃暨投資人關係部副處長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>林新洲</w:t>
            </w:r>
          </w:p>
          <w:p w14:paraId="299CDF03" w14:textId="77777777" w:rsidR="00F921DE" w:rsidRDefault="00F921DE" w:rsidP="00F921DE">
            <w:r>
              <w:rPr>
                <w:rFonts w:hint="eastAsia"/>
              </w:rPr>
              <w:t xml:space="preserve">300096 </w:t>
            </w:r>
            <w:r>
              <w:rPr>
                <w:rFonts w:hint="eastAsia"/>
              </w:rPr>
              <w:t>新竹市科學園區力行六路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號</w:t>
            </w:r>
          </w:p>
          <w:p w14:paraId="02243CD4" w14:textId="77777777" w:rsidR="00F921DE" w:rsidRDefault="00F921DE" w:rsidP="00F921DE"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+886-3-564-6600</w:t>
            </w:r>
          </w:p>
          <w:p w14:paraId="049E595D" w14:textId="433E301C" w:rsidR="00F921DE" w:rsidRDefault="00F921DE" w:rsidP="00F921DE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irinfo@guc-asic.com</w:t>
            </w:r>
          </w:p>
        </w:tc>
      </w:tr>
    </w:tbl>
    <w:p w14:paraId="322D3B87" w14:textId="77777777" w:rsidR="00F921DE" w:rsidRDefault="00F921DE" w:rsidP="00F921DE"/>
    <w:sectPr w:rsidR="00F921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B264" w14:textId="77777777" w:rsidR="00692FB5" w:rsidRDefault="00692FB5" w:rsidP="00692FB5">
      <w:r>
        <w:separator/>
      </w:r>
    </w:p>
  </w:endnote>
  <w:endnote w:type="continuationSeparator" w:id="0">
    <w:p w14:paraId="5DD9869D" w14:textId="77777777" w:rsidR="00692FB5" w:rsidRDefault="00692FB5" w:rsidP="0069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42C3" w14:textId="77777777" w:rsidR="00692FB5" w:rsidRDefault="00692FB5" w:rsidP="00692FB5">
      <w:r>
        <w:separator/>
      </w:r>
    </w:p>
  </w:footnote>
  <w:footnote w:type="continuationSeparator" w:id="0">
    <w:p w14:paraId="3ED651E0" w14:textId="77777777" w:rsidR="00692FB5" w:rsidRDefault="00692FB5" w:rsidP="0069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65"/>
    <w:rsid w:val="00692FB5"/>
    <w:rsid w:val="00BC52D9"/>
    <w:rsid w:val="00C55B00"/>
    <w:rsid w:val="00F921DE"/>
    <w:rsid w:val="00FA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16CC3"/>
  <w15:chartTrackingRefBased/>
  <w15:docId w15:val="{07A66C88-A860-4126-BCF3-E63D6404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2F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2F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2F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>GUC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4</cp:revision>
  <dcterms:created xsi:type="dcterms:W3CDTF">2025-01-04T09:59:00Z</dcterms:created>
  <dcterms:modified xsi:type="dcterms:W3CDTF">2025-01-14T12:50:00Z</dcterms:modified>
</cp:coreProperties>
</file>