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23162C" w14:textId="7F9D0BFF" w:rsidR="00215412" w:rsidRPr="00DE0727" w:rsidRDefault="00215412" w:rsidP="00FF2307">
      <w:pPr>
        <w:tabs>
          <w:tab w:val="left" w:pos="8625"/>
        </w:tabs>
        <w:spacing w:line="0" w:lineRule="atLeast"/>
        <w:jc w:val="both"/>
        <w:rPr>
          <w:rFonts w:ascii="Arial" w:eastAsia="微軟正黑體" w:hAnsi="Arial" w:cs="Arial"/>
          <w:b/>
        </w:rPr>
      </w:pPr>
      <w:r w:rsidRPr="00DE0727">
        <w:rPr>
          <w:rFonts w:ascii="Arial" w:eastAsia="微軟正黑體" w:hAnsi="Arial" w:cs="Arial" w:hint="eastAsia"/>
          <w:b/>
        </w:rPr>
        <w:t>標題</w:t>
      </w:r>
      <w:r w:rsidRPr="00DE0727">
        <w:rPr>
          <w:rFonts w:ascii="Arial" w:eastAsia="微軟正黑體" w:hAnsi="Arial" w:cs="Arial" w:hint="eastAsia"/>
          <w:b/>
        </w:rPr>
        <w:t xml:space="preserve"> </w:t>
      </w:r>
      <w:r w:rsidR="00FF2307">
        <w:rPr>
          <w:rFonts w:ascii="Arial" w:eastAsia="微軟正黑體" w:hAnsi="Arial" w:cs="Arial"/>
          <w:b/>
        </w:rPr>
        <w:tab/>
      </w:r>
    </w:p>
    <w:p w14:paraId="315AE0C3" w14:textId="1A10330A" w:rsidR="00215412" w:rsidRDefault="00215412" w:rsidP="00215412">
      <w:pPr>
        <w:spacing w:line="0" w:lineRule="atLeast"/>
        <w:jc w:val="both"/>
        <w:rPr>
          <w:rFonts w:ascii="Arial" w:eastAsia="微軟正黑體" w:hAnsi="Arial" w:cs="Arial"/>
        </w:rPr>
      </w:pPr>
      <w:r>
        <w:rPr>
          <w:rFonts w:ascii="Arial" w:eastAsia="微軟正黑體" w:hAnsi="Arial" w:cs="Arial" w:hint="eastAsia"/>
        </w:rPr>
        <w:t>創意電子</w:t>
      </w:r>
      <w:r w:rsidRPr="00215412">
        <w:rPr>
          <w:rFonts w:ascii="Arial" w:eastAsia="微軟正黑體" w:hAnsi="Arial" w:cs="Arial" w:hint="eastAsia"/>
        </w:rPr>
        <w:t>通過</w:t>
      </w:r>
      <w:proofErr w:type="spellStart"/>
      <w:r w:rsidRPr="00215412">
        <w:rPr>
          <w:rFonts w:ascii="Arial" w:eastAsia="微軟正黑體" w:hAnsi="Arial" w:cs="Arial" w:hint="eastAsia"/>
        </w:rPr>
        <w:t>SBTi</w:t>
      </w:r>
      <w:proofErr w:type="spellEnd"/>
      <w:r w:rsidRPr="00215412">
        <w:rPr>
          <w:rFonts w:ascii="Arial" w:eastAsia="微軟正黑體" w:hAnsi="Arial" w:cs="Arial" w:hint="eastAsia"/>
        </w:rPr>
        <w:t>科學</w:t>
      </w:r>
      <w:proofErr w:type="gramStart"/>
      <w:r w:rsidRPr="00215412">
        <w:rPr>
          <w:rFonts w:ascii="Arial" w:eastAsia="微軟正黑體" w:hAnsi="Arial" w:cs="Arial" w:hint="eastAsia"/>
        </w:rPr>
        <w:t>基礎減碳目標</w:t>
      </w:r>
      <w:proofErr w:type="gramEnd"/>
      <w:r w:rsidRPr="00215412">
        <w:rPr>
          <w:rFonts w:ascii="Arial" w:eastAsia="微軟正黑體" w:hAnsi="Arial" w:cs="Arial" w:hint="eastAsia"/>
        </w:rPr>
        <w:t>驗證</w:t>
      </w:r>
      <w:r>
        <w:rPr>
          <w:rFonts w:ascii="Arial" w:eastAsia="微軟正黑體" w:hAnsi="Arial" w:cs="Arial" w:hint="eastAsia"/>
        </w:rPr>
        <w:t>，</w:t>
      </w:r>
      <w:r>
        <w:rPr>
          <w:rFonts w:ascii="Calibri" w:eastAsia="微軟正黑體" w:hAnsi="Calibri" w:cs="Calibri" w:hint="eastAsia"/>
        </w:rPr>
        <w:t>達</w:t>
      </w:r>
      <w:r>
        <w:rPr>
          <w:rFonts w:ascii="Arial" w:eastAsia="微軟正黑體" w:hAnsi="Arial" w:cs="Arial" w:hint="eastAsia"/>
        </w:rPr>
        <w:t>環境永續發展重要里程碑</w:t>
      </w:r>
    </w:p>
    <w:p w14:paraId="48D50BEA" w14:textId="42215962" w:rsidR="00215412" w:rsidRPr="00FF2307" w:rsidRDefault="00CD4B95" w:rsidP="00215412">
      <w:pPr>
        <w:spacing w:line="0" w:lineRule="atLeast"/>
        <w:jc w:val="both"/>
        <w:rPr>
          <w:rFonts w:ascii="Arial" w:eastAsia="微軟正黑體" w:hAnsi="Arial" w:cs="Arial"/>
        </w:rPr>
      </w:pPr>
      <w:r w:rsidRPr="00FF2307">
        <w:rPr>
          <w:rFonts w:ascii="Arial" w:eastAsia="微軟正黑體" w:hAnsi="Arial" w:cs="Arial" w:hint="eastAsia"/>
        </w:rPr>
        <w:t>G</w:t>
      </w:r>
      <w:r w:rsidRPr="00FF2307">
        <w:rPr>
          <w:rFonts w:ascii="Arial" w:eastAsia="微軟正黑體" w:hAnsi="Arial" w:cs="Arial"/>
        </w:rPr>
        <w:t xml:space="preserve">UC’s </w:t>
      </w:r>
      <w:r w:rsidR="0041442A" w:rsidRPr="00FF2307">
        <w:rPr>
          <w:rFonts w:ascii="Arial" w:eastAsia="微軟正黑體" w:hAnsi="Arial" w:cs="Arial"/>
        </w:rPr>
        <w:t xml:space="preserve">Significant Milestone in Environmental Sustainability - </w:t>
      </w:r>
      <w:r w:rsidRPr="00FF2307">
        <w:rPr>
          <w:rFonts w:ascii="Arial" w:eastAsia="微軟正黑體" w:hAnsi="Arial" w:cs="Arial"/>
        </w:rPr>
        <w:t>A</w:t>
      </w:r>
      <w:r w:rsidR="00942623" w:rsidRPr="00FF2307">
        <w:rPr>
          <w:rFonts w:ascii="Arial" w:eastAsia="微軟正黑體" w:hAnsi="Arial" w:cs="Arial"/>
        </w:rPr>
        <w:t>chieved</w:t>
      </w:r>
      <w:r w:rsidR="0041442A" w:rsidRPr="00FF2307">
        <w:rPr>
          <w:rFonts w:ascii="Arial" w:eastAsia="微軟正黑體" w:hAnsi="Arial" w:cs="Arial"/>
        </w:rPr>
        <w:t xml:space="preserve"> SBTi Targets Validation Commits</w:t>
      </w:r>
      <w:r w:rsidR="0041442A" w:rsidRPr="00FF2307">
        <w:rPr>
          <w:rFonts w:ascii="Arial" w:eastAsia="微軟正黑體" w:hAnsi="Arial" w:cs="Arial" w:hint="eastAsia"/>
        </w:rPr>
        <w:t>.</w:t>
      </w:r>
    </w:p>
    <w:p w14:paraId="740A5ADA" w14:textId="1C9E01B9" w:rsidR="006132EB" w:rsidRPr="006132EB" w:rsidRDefault="006132EB" w:rsidP="008854D9">
      <w:pPr>
        <w:spacing w:before="240" w:line="0" w:lineRule="atLeast"/>
        <w:rPr>
          <w:rFonts w:ascii="Arial" w:eastAsia="微軟正黑體" w:hAnsi="Arial" w:cs="Arial"/>
          <w:b/>
        </w:rPr>
      </w:pPr>
      <w:r w:rsidRPr="006132EB">
        <w:rPr>
          <w:rFonts w:ascii="Arial" w:eastAsia="微軟正黑體" w:hAnsi="Arial" w:cs="Arial" w:hint="eastAsia"/>
          <w:b/>
        </w:rPr>
        <w:t>內文</w:t>
      </w:r>
    </w:p>
    <w:p w14:paraId="166952A0" w14:textId="77777777" w:rsidR="007C7C65" w:rsidRDefault="006543C7" w:rsidP="006132EB">
      <w:pPr>
        <w:spacing w:line="0" w:lineRule="atLeast"/>
        <w:rPr>
          <w:rFonts w:ascii="Arial" w:eastAsia="微軟正黑體" w:hAnsi="Arial" w:cs="Arial"/>
        </w:rPr>
      </w:pPr>
      <w:r w:rsidRPr="00B67A4A">
        <w:rPr>
          <w:rFonts w:ascii="Arial" w:eastAsia="微軟正黑體" w:hAnsi="Arial" w:cs="Arial"/>
        </w:rPr>
        <w:t>科學</w:t>
      </w:r>
      <w:proofErr w:type="gramStart"/>
      <w:r w:rsidRPr="00B67A4A">
        <w:rPr>
          <w:rFonts w:ascii="Arial" w:eastAsia="微軟正黑體" w:hAnsi="Arial" w:cs="Arial"/>
        </w:rPr>
        <w:t>基礎減碳目標</w:t>
      </w:r>
      <w:proofErr w:type="gramEnd"/>
      <w:r w:rsidRPr="00B67A4A">
        <w:rPr>
          <w:rFonts w:ascii="Arial" w:eastAsia="微軟正黑體" w:hAnsi="Arial" w:cs="Arial"/>
        </w:rPr>
        <w:t>倡議</w:t>
      </w:r>
      <w:r w:rsidRPr="00B67A4A">
        <w:rPr>
          <w:rFonts w:ascii="Arial" w:eastAsia="微軟正黑體" w:hAnsi="Arial" w:cs="Arial"/>
        </w:rPr>
        <w:t xml:space="preserve"> (SBTi) </w:t>
      </w:r>
      <w:r w:rsidRPr="00B67A4A">
        <w:rPr>
          <w:rFonts w:ascii="Arial" w:eastAsia="微軟正黑體" w:hAnsi="Arial" w:cs="Arial"/>
        </w:rPr>
        <w:t>近日審核通過創意電子提交的科學</w:t>
      </w:r>
      <w:proofErr w:type="gramStart"/>
      <w:r w:rsidRPr="00B67A4A">
        <w:rPr>
          <w:rFonts w:ascii="Arial" w:eastAsia="微軟正黑體" w:hAnsi="Arial" w:cs="Arial"/>
        </w:rPr>
        <w:t>基礎減碳目標</w:t>
      </w:r>
      <w:proofErr w:type="gramEnd"/>
      <w:r w:rsidRPr="00B67A4A">
        <w:rPr>
          <w:rFonts w:ascii="Arial" w:eastAsia="微軟正黑體" w:hAnsi="Arial" w:cs="Arial"/>
        </w:rPr>
        <w:t>，是創意電子於永續發展路程中的一項重要里程碑。</w:t>
      </w:r>
    </w:p>
    <w:p w14:paraId="38245CD5" w14:textId="77777777" w:rsidR="00405A96" w:rsidRDefault="00405A96" w:rsidP="006132EB">
      <w:pPr>
        <w:spacing w:line="0" w:lineRule="atLeast"/>
        <w:rPr>
          <w:rFonts w:ascii="Arial" w:eastAsia="微軟正黑體" w:hAnsi="Arial" w:cs="Arial"/>
        </w:rPr>
      </w:pPr>
    </w:p>
    <w:p w14:paraId="3A194FD6" w14:textId="408B395C" w:rsidR="007C7C65" w:rsidRPr="00405A96" w:rsidRDefault="0056525A" w:rsidP="006132EB">
      <w:pPr>
        <w:spacing w:line="0" w:lineRule="atLeast"/>
        <w:rPr>
          <w:rFonts w:ascii="Arial" w:eastAsia="微軟正黑體" w:hAnsi="Arial" w:cs="Arial"/>
        </w:rPr>
      </w:pPr>
      <w:proofErr w:type="spellStart"/>
      <w:r w:rsidRPr="00405A96">
        <w:rPr>
          <w:rFonts w:ascii="Arial" w:eastAsia="微軟正黑體" w:hAnsi="Arial" w:cs="Arial" w:hint="eastAsia"/>
        </w:rPr>
        <w:t>SBTi</w:t>
      </w:r>
      <w:proofErr w:type="spellEnd"/>
      <w:r w:rsidRPr="00405A96">
        <w:rPr>
          <w:rFonts w:ascii="Arial" w:eastAsia="微軟正黑體" w:hAnsi="Arial" w:cs="Arial" w:hint="eastAsia"/>
        </w:rPr>
        <w:t xml:space="preserve"> </w:t>
      </w:r>
      <w:r w:rsidRPr="00405A96">
        <w:rPr>
          <w:rFonts w:ascii="Arial" w:eastAsia="微軟正黑體" w:hAnsi="Arial" w:cs="Arial" w:hint="eastAsia"/>
        </w:rPr>
        <w:t>是全球第一個為企業設立</w:t>
      </w:r>
      <w:proofErr w:type="gramStart"/>
      <w:r w:rsidRPr="00405A96">
        <w:rPr>
          <w:rFonts w:ascii="Arial" w:eastAsia="微軟正黑體" w:hAnsi="Arial" w:cs="Arial" w:hint="eastAsia"/>
        </w:rPr>
        <w:t>淨零碳排</w:t>
      </w:r>
      <w:proofErr w:type="gramEnd"/>
      <w:r w:rsidRPr="00405A96">
        <w:rPr>
          <w:rFonts w:ascii="Arial" w:eastAsia="微軟正黑體" w:hAnsi="Arial" w:cs="Arial" w:hint="eastAsia"/>
        </w:rPr>
        <w:t>標準</w:t>
      </w:r>
      <w:proofErr w:type="gramStart"/>
      <w:r w:rsidRPr="00405A96">
        <w:rPr>
          <w:rFonts w:ascii="Arial" w:eastAsia="微軟正黑體" w:hAnsi="Arial" w:cs="Arial" w:hint="eastAsia"/>
        </w:rPr>
        <w:t>的減碳框架</w:t>
      </w:r>
      <w:proofErr w:type="gramEnd"/>
      <w:r w:rsidRPr="00405A96">
        <w:rPr>
          <w:rFonts w:ascii="Arial" w:eastAsia="微軟正黑體" w:hAnsi="Arial" w:cs="Arial" w:hint="eastAsia"/>
        </w:rPr>
        <w:t>，協助企業採用科學方法設定近期與長期</w:t>
      </w:r>
      <w:proofErr w:type="gramStart"/>
      <w:r w:rsidRPr="00405A96">
        <w:rPr>
          <w:rFonts w:ascii="Arial" w:eastAsia="微軟正黑體" w:hAnsi="Arial" w:cs="Arial" w:hint="eastAsia"/>
        </w:rPr>
        <w:t>的減碳目標</w:t>
      </w:r>
      <w:proofErr w:type="gramEnd"/>
      <w:r w:rsidRPr="00405A96">
        <w:rPr>
          <w:rFonts w:ascii="Arial" w:eastAsia="微軟正黑體" w:hAnsi="Arial" w:cs="Arial" w:hint="eastAsia"/>
        </w:rPr>
        <w:t>，透過提供明確</w:t>
      </w:r>
      <w:proofErr w:type="gramStart"/>
      <w:r w:rsidRPr="00405A96">
        <w:rPr>
          <w:rFonts w:ascii="Arial" w:eastAsia="微軟正黑體" w:hAnsi="Arial" w:cs="Arial" w:hint="eastAsia"/>
        </w:rPr>
        <w:t>的減排途徑</w:t>
      </w:r>
      <w:proofErr w:type="gramEnd"/>
      <w:r w:rsidRPr="00405A96">
        <w:rPr>
          <w:rFonts w:ascii="Arial" w:eastAsia="微軟正黑體" w:hAnsi="Arial" w:cs="Arial" w:hint="eastAsia"/>
        </w:rPr>
        <w:t>，以防止氣候變遷及面對業務增長之下的負面影響。</w:t>
      </w:r>
    </w:p>
    <w:p w14:paraId="672639FB" w14:textId="77777777" w:rsidR="00405A96" w:rsidRDefault="00405A96" w:rsidP="006132EB">
      <w:pPr>
        <w:spacing w:line="0" w:lineRule="atLeast"/>
        <w:rPr>
          <w:rFonts w:ascii="Arial" w:eastAsia="微軟正黑體" w:hAnsi="Arial" w:cs="Arial"/>
        </w:rPr>
      </w:pPr>
    </w:p>
    <w:p w14:paraId="1A319B27" w14:textId="77777777" w:rsidR="00797177" w:rsidRDefault="00797177" w:rsidP="006132EB">
      <w:pPr>
        <w:spacing w:line="0" w:lineRule="atLeast"/>
        <w:rPr>
          <w:rFonts w:ascii="Arial" w:eastAsia="微軟正黑體" w:hAnsi="Arial" w:cs="Arial"/>
        </w:rPr>
      </w:pPr>
      <w:r>
        <w:rPr>
          <w:rFonts w:ascii="Arial" w:eastAsia="微軟正黑體" w:hAnsi="Arial" w:cs="Arial" w:hint="eastAsia"/>
        </w:rPr>
        <w:t>創意電子</w:t>
      </w:r>
      <w:r w:rsidR="006045F1" w:rsidRPr="00B67A4A">
        <w:rPr>
          <w:rFonts w:ascii="Arial" w:eastAsia="微軟正黑體" w:hAnsi="Arial" w:cs="Arial"/>
        </w:rPr>
        <w:t>依</w:t>
      </w:r>
      <w:r w:rsidR="006045F1" w:rsidRPr="00B67A4A">
        <w:rPr>
          <w:rFonts w:ascii="Arial" w:eastAsia="微軟正黑體" w:hAnsi="Arial" w:cs="Arial"/>
        </w:rPr>
        <w:t xml:space="preserve"> </w:t>
      </w:r>
      <w:proofErr w:type="spellStart"/>
      <w:r w:rsidR="006045F1" w:rsidRPr="00B67A4A">
        <w:rPr>
          <w:rFonts w:ascii="Arial" w:eastAsia="微軟正黑體" w:hAnsi="Arial" w:cs="Arial"/>
        </w:rPr>
        <w:t>SBTi</w:t>
      </w:r>
      <w:proofErr w:type="spellEnd"/>
      <w:r w:rsidR="006045F1" w:rsidRPr="00B67A4A">
        <w:rPr>
          <w:rFonts w:ascii="Arial" w:eastAsia="微軟正黑體" w:hAnsi="Arial" w:cs="Arial"/>
        </w:rPr>
        <w:t xml:space="preserve"> </w:t>
      </w:r>
      <w:r w:rsidR="006045F1" w:rsidRPr="00B67A4A">
        <w:rPr>
          <w:rFonts w:ascii="Arial" w:eastAsia="微軟正黑體" w:hAnsi="Arial" w:cs="Arial"/>
        </w:rPr>
        <w:t>嚴格的</w:t>
      </w:r>
      <w:r w:rsidR="006045F1" w:rsidRPr="00B67A4A">
        <w:rPr>
          <w:rFonts w:ascii="Arial" w:eastAsia="微軟正黑體" w:hAnsi="Arial" w:cs="Arial"/>
        </w:rPr>
        <w:t xml:space="preserve"> 1.5</w:t>
      </w:r>
      <w:r w:rsidR="00B67A4A" w:rsidRPr="00B67A4A">
        <w:rPr>
          <w:rFonts w:ascii="Arial" w:eastAsia="微軟正黑體" w:hAnsi="Arial" w:cs="Arial"/>
        </w:rPr>
        <w:t>°C</w:t>
      </w:r>
      <w:r w:rsidR="006045F1" w:rsidRPr="00B67A4A">
        <w:rPr>
          <w:rFonts w:ascii="Arial" w:eastAsia="微軟正黑體" w:hAnsi="Arial" w:cs="Arial"/>
        </w:rPr>
        <w:t xml:space="preserve"> </w:t>
      </w:r>
      <w:r w:rsidR="006045F1" w:rsidRPr="00B67A4A">
        <w:rPr>
          <w:rFonts w:ascii="Arial" w:eastAsia="微軟正黑體" w:hAnsi="Arial" w:cs="Arial"/>
        </w:rPr>
        <w:t>情境設定海內外全部據點及自身營運</w:t>
      </w:r>
      <w:r w:rsidR="006045F1" w:rsidRPr="00B67A4A">
        <w:rPr>
          <w:rFonts w:ascii="Arial" w:eastAsia="微軟正黑體" w:hAnsi="Arial" w:cs="Arial"/>
        </w:rPr>
        <w:t xml:space="preserve"> (</w:t>
      </w:r>
      <w:r w:rsidR="006045F1" w:rsidRPr="00B67A4A">
        <w:rPr>
          <w:rFonts w:ascii="Arial" w:eastAsia="微軟正黑體" w:hAnsi="Arial" w:cs="Arial"/>
        </w:rPr>
        <w:t>範疇</w:t>
      </w:r>
      <w:proofErr w:type="gramStart"/>
      <w:r w:rsidR="006045F1" w:rsidRPr="00B67A4A">
        <w:rPr>
          <w:rFonts w:ascii="Arial" w:eastAsia="微軟正黑體" w:hAnsi="Arial" w:cs="Arial"/>
        </w:rPr>
        <w:t>一</w:t>
      </w:r>
      <w:proofErr w:type="gramEnd"/>
      <w:r w:rsidR="006045F1" w:rsidRPr="00B67A4A">
        <w:rPr>
          <w:rFonts w:ascii="Arial" w:eastAsia="微軟正黑體" w:hAnsi="Arial" w:cs="Arial"/>
        </w:rPr>
        <w:t>及範疇二</w:t>
      </w:r>
      <w:r w:rsidR="006045F1" w:rsidRPr="00B67A4A">
        <w:rPr>
          <w:rFonts w:ascii="Arial" w:eastAsia="微軟正黑體" w:hAnsi="Arial" w:cs="Arial"/>
        </w:rPr>
        <w:t xml:space="preserve">) </w:t>
      </w:r>
      <w:proofErr w:type="gramStart"/>
      <w:r w:rsidR="006045F1" w:rsidRPr="00B67A4A">
        <w:rPr>
          <w:rFonts w:ascii="Arial" w:eastAsia="微軟正黑體" w:hAnsi="Arial" w:cs="Arial"/>
        </w:rPr>
        <w:t>減碳目標</w:t>
      </w:r>
      <w:proofErr w:type="gramEnd"/>
      <w:r w:rsidR="006045F1" w:rsidRPr="00B67A4A">
        <w:rPr>
          <w:rFonts w:ascii="Arial" w:eastAsia="微軟正黑體" w:hAnsi="Arial" w:cs="Arial"/>
        </w:rPr>
        <w:t>，以</w:t>
      </w:r>
      <w:r w:rsidR="006045F1" w:rsidRPr="00B67A4A">
        <w:rPr>
          <w:rFonts w:ascii="Arial" w:eastAsia="微軟正黑體" w:hAnsi="Arial" w:cs="Arial"/>
        </w:rPr>
        <w:t xml:space="preserve"> 2022 </w:t>
      </w:r>
      <w:r w:rsidR="006045F1" w:rsidRPr="00B67A4A">
        <w:rPr>
          <w:rFonts w:ascii="Arial" w:eastAsia="微軟正黑體" w:hAnsi="Arial" w:cs="Arial"/>
        </w:rPr>
        <w:t>年為基準年，計畫透過自主節能、</w:t>
      </w:r>
      <w:proofErr w:type="gramStart"/>
      <w:r w:rsidR="006045F1" w:rsidRPr="00B67A4A">
        <w:rPr>
          <w:rFonts w:ascii="Arial" w:eastAsia="微軟正黑體" w:hAnsi="Arial" w:cs="Arial"/>
        </w:rPr>
        <w:t>汰換耗</w:t>
      </w:r>
      <w:proofErr w:type="gramEnd"/>
      <w:r w:rsidR="006045F1" w:rsidRPr="00B67A4A">
        <w:rPr>
          <w:rFonts w:ascii="Arial" w:eastAsia="微軟正黑體" w:hAnsi="Arial" w:cs="Arial"/>
        </w:rPr>
        <w:t>能設備、增建太陽光電設備</w:t>
      </w:r>
      <w:r w:rsidR="006543C7" w:rsidRPr="00B67A4A">
        <w:rPr>
          <w:rFonts w:ascii="Arial" w:eastAsia="微軟正黑體" w:hAnsi="Arial" w:cs="Arial"/>
        </w:rPr>
        <w:t>及</w:t>
      </w:r>
      <w:r w:rsidR="006045F1" w:rsidRPr="00B67A4A">
        <w:rPr>
          <w:rFonts w:ascii="Arial" w:eastAsia="微軟正黑體" w:hAnsi="Arial" w:cs="Arial"/>
        </w:rPr>
        <w:t>提升再生能源使用比率等方式，預計至</w:t>
      </w:r>
      <w:r w:rsidR="006045F1" w:rsidRPr="00B67A4A">
        <w:rPr>
          <w:rFonts w:ascii="Arial" w:eastAsia="微軟正黑體" w:hAnsi="Arial" w:cs="Arial"/>
        </w:rPr>
        <w:t xml:space="preserve"> 2030 </w:t>
      </w:r>
      <w:proofErr w:type="gramStart"/>
      <w:r w:rsidR="006045F1" w:rsidRPr="00B67A4A">
        <w:rPr>
          <w:rFonts w:ascii="Arial" w:eastAsia="微軟正黑體" w:hAnsi="Arial" w:cs="Arial"/>
        </w:rPr>
        <w:t>年碳排減降</w:t>
      </w:r>
      <w:proofErr w:type="gramEnd"/>
      <w:r w:rsidR="006045F1" w:rsidRPr="00B67A4A">
        <w:rPr>
          <w:rFonts w:ascii="Arial" w:eastAsia="微軟正黑體" w:hAnsi="Arial" w:cs="Arial"/>
        </w:rPr>
        <w:t xml:space="preserve"> 42%</w:t>
      </w:r>
      <w:r w:rsidR="006045F1" w:rsidRPr="00B67A4A">
        <w:rPr>
          <w:rFonts w:ascii="Arial" w:eastAsia="微軟正黑體" w:hAnsi="Arial" w:cs="Arial"/>
        </w:rPr>
        <w:t>。</w:t>
      </w:r>
    </w:p>
    <w:p w14:paraId="44E7FCBD" w14:textId="1213C3B4" w:rsidR="00A4065D" w:rsidRDefault="00797177" w:rsidP="006132EB">
      <w:pPr>
        <w:spacing w:line="0" w:lineRule="atLeast"/>
        <w:rPr>
          <w:rFonts w:ascii="Arial" w:eastAsia="微軟正黑體" w:hAnsi="Arial" w:cs="Arial"/>
        </w:rPr>
      </w:pPr>
      <w:r>
        <w:rPr>
          <w:rFonts w:ascii="Arial" w:eastAsia="微軟正黑體" w:hAnsi="Arial" w:cs="Arial" w:hint="eastAsia"/>
        </w:rPr>
        <w:t>我們會</w:t>
      </w:r>
      <w:r w:rsidR="006045F1" w:rsidRPr="00B67A4A">
        <w:rPr>
          <w:rFonts w:ascii="Arial" w:eastAsia="微軟正黑體" w:hAnsi="Arial" w:cs="Arial"/>
        </w:rPr>
        <w:t>協同</w:t>
      </w:r>
      <w:r w:rsidR="006543C7" w:rsidRPr="00B67A4A">
        <w:rPr>
          <w:rFonts w:ascii="Arial" w:eastAsia="微軟正黑體" w:hAnsi="Arial" w:cs="Arial"/>
        </w:rPr>
        <w:t>供應商</w:t>
      </w:r>
      <w:r w:rsidR="006045F1" w:rsidRPr="00B67A4A">
        <w:rPr>
          <w:rFonts w:ascii="Arial" w:eastAsia="微軟正黑體" w:hAnsi="Arial" w:cs="Arial"/>
        </w:rPr>
        <w:t>持續推動節能</w:t>
      </w:r>
      <w:proofErr w:type="gramStart"/>
      <w:r w:rsidR="006045F1" w:rsidRPr="00B67A4A">
        <w:rPr>
          <w:rFonts w:ascii="Arial" w:eastAsia="微軟正黑體" w:hAnsi="Arial" w:cs="Arial"/>
        </w:rPr>
        <w:t>減碳，</w:t>
      </w:r>
      <w:proofErr w:type="gramEnd"/>
      <w:r w:rsidR="006045F1" w:rsidRPr="00B67A4A">
        <w:rPr>
          <w:rFonts w:ascii="Arial" w:eastAsia="微軟正黑體" w:hAnsi="Arial" w:cs="Arial"/>
        </w:rPr>
        <w:t>且於每</w:t>
      </w:r>
      <w:r>
        <w:rPr>
          <w:rFonts w:ascii="Arial" w:eastAsia="微軟正黑體" w:hAnsi="Arial" w:cs="Arial"/>
        </w:rPr>
        <w:t>年發布之《永續報告書》中</w:t>
      </w:r>
      <w:proofErr w:type="gramStart"/>
      <w:r>
        <w:rPr>
          <w:rFonts w:ascii="Arial" w:eastAsia="微軟正黑體" w:hAnsi="Arial" w:cs="Arial"/>
        </w:rPr>
        <w:t>揭露</w:t>
      </w:r>
      <w:r>
        <w:rPr>
          <w:rFonts w:ascii="Arial" w:eastAsia="微軟正黑體" w:hAnsi="Arial" w:cs="Arial" w:hint="eastAsia"/>
        </w:rPr>
        <w:t>減碳的</w:t>
      </w:r>
      <w:proofErr w:type="gramEnd"/>
      <w:r>
        <w:rPr>
          <w:rFonts w:ascii="Arial" w:eastAsia="微軟正黑體" w:hAnsi="Arial" w:cs="Arial" w:hint="eastAsia"/>
        </w:rPr>
        <w:t>實施結果。創意電子</w:t>
      </w:r>
      <w:r w:rsidR="006045F1" w:rsidRPr="00B67A4A">
        <w:rPr>
          <w:rFonts w:ascii="Arial" w:eastAsia="微軟正黑體" w:hAnsi="Arial" w:cs="Arial"/>
        </w:rPr>
        <w:t>以實際行動為</w:t>
      </w:r>
      <w:proofErr w:type="gramStart"/>
      <w:r w:rsidR="006045F1" w:rsidRPr="00B67A4A">
        <w:rPr>
          <w:rFonts w:ascii="Arial" w:eastAsia="微軟正黑體" w:hAnsi="Arial" w:cs="Arial"/>
        </w:rPr>
        <w:t>全球減碳做出</w:t>
      </w:r>
      <w:proofErr w:type="gramEnd"/>
      <w:r w:rsidR="006045F1" w:rsidRPr="00B67A4A">
        <w:rPr>
          <w:rFonts w:ascii="Arial" w:eastAsia="微軟正黑體" w:hAnsi="Arial" w:cs="Arial"/>
        </w:rPr>
        <w:t>改變，致力達成</w:t>
      </w:r>
      <w:r w:rsidR="006045F1" w:rsidRPr="00B67A4A">
        <w:rPr>
          <w:rFonts w:ascii="Arial" w:eastAsia="微軟正黑體" w:hAnsi="Arial" w:cs="Arial"/>
        </w:rPr>
        <w:t xml:space="preserve"> 205</w:t>
      </w:r>
      <w:r w:rsidR="006543C7" w:rsidRPr="00B67A4A">
        <w:rPr>
          <w:rFonts w:ascii="Arial" w:eastAsia="微軟正黑體" w:hAnsi="Arial" w:cs="Arial"/>
        </w:rPr>
        <w:t>0</w:t>
      </w:r>
      <w:r w:rsidR="00CB7541">
        <w:rPr>
          <w:rFonts w:ascii="Arial" w:eastAsia="微軟正黑體" w:hAnsi="Arial" w:cs="Arial"/>
        </w:rPr>
        <w:t>年自身營運</w:t>
      </w:r>
      <w:proofErr w:type="gramStart"/>
      <w:r w:rsidR="00CB7541">
        <w:rPr>
          <w:rFonts w:ascii="Arial" w:eastAsia="微軟正黑體" w:hAnsi="Arial" w:cs="Arial"/>
        </w:rPr>
        <w:t>淨零碳排</w:t>
      </w:r>
      <w:proofErr w:type="gramEnd"/>
      <w:r w:rsidR="006045F1" w:rsidRPr="00B67A4A">
        <w:rPr>
          <w:rFonts w:ascii="Arial" w:eastAsia="微軟正黑體" w:hAnsi="Arial" w:cs="Arial"/>
        </w:rPr>
        <w:t>。</w:t>
      </w:r>
    </w:p>
    <w:p w14:paraId="5250F3D5" w14:textId="45D806CB" w:rsidR="00E56746" w:rsidRPr="00405A96" w:rsidRDefault="00A4065D" w:rsidP="00405A96">
      <w:pPr>
        <w:spacing w:before="240" w:line="0" w:lineRule="atLeast"/>
        <w:jc w:val="both"/>
        <w:rPr>
          <w:rFonts w:ascii="Arial" w:eastAsia="微軟正黑體" w:hAnsi="Arial" w:cs="Arial"/>
        </w:rPr>
      </w:pPr>
      <w:r w:rsidRPr="00405A96">
        <w:rPr>
          <w:rFonts w:ascii="Arial" w:eastAsia="微軟正黑體" w:hAnsi="Arial" w:cs="Arial"/>
        </w:rPr>
        <w:t>The Science Based Targets initiative (SBTi) recently approved GUCs' submitted science-based targets, markin</w:t>
      </w:r>
      <w:r w:rsidR="00CA0D59">
        <w:rPr>
          <w:rFonts w:ascii="Arial" w:eastAsia="微軟正黑體" w:hAnsi="Arial" w:cs="Arial"/>
        </w:rPr>
        <w:t>g a significant milestone in our</w:t>
      </w:r>
      <w:r w:rsidRPr="00405A96">
        <w:rPr>
          <w:rFonts w:ascii="Arial" w:eastAsia="微軟正黑體" w:hAnsi="Arial" w:cs="Arial"/>
        </w:rPr>
        <w:t xml:space="preserve"> sustainability journey.</w:t>
      </w:r>
    </w:p>
    <w:p w14:paraId="5558264D" w14:textId="7F3033A4" w:rsidR="00E56746" w:rsidRPr="00405A96" w:rsidRDefault="00FF2307" w:rsidP="00405A96">
      <w:pPr>
        <w:spacing w:before="240" w:line="0" w:lineRule="atLeast"/>
        <w:jc w:val="both"/>
        <w:rPr>
          <w:rFonts w:ascii="Arial" w:eastAsia="微軟正黑體" w:hAnsi="Arial" w:cs="Arial"/>
        </w:rPr>
      </w:pPr>
      <w:proofErr w:type="spellStart"/>
      <w:r w:rsidRPr="00405A96">
        <w:rPr>
          <w:rFonts w:ascii="Arial" w:eastAsia="微軟正黑體" w:hAnsi="Arial" w:cs="Arial"/>
        </w:rPr>
        <w:t>SBTi</w:t>
      </w:r>
      <w:proofErr w:type="spellEnd"/>
      <w:r w:rsidRPr="00405A96">
        <w:rPr>
          <w:rFonts w:ascii="Arial" w:eastAsia="微軟正黑體" w:hAnsi="Arial" w:cs="Arial"/>
        </w:rPr>
        <w:t xml:space="preserve"> is the world's first framework to establish net-zero carbon standards for businesses, assisting them in setting </w:t>
      </w:r>
      <w:r w:rsidR="00CA0D59">
        <w:rPr>
          <w:rFonts w:ascii="Arial" w:eastAsia="微軟正黑體" w:hAnsi="Arial" w:cs="Arial"/>
        </w:rPr>
        <w:t>near</w:t>
      </w:r>
      <w:r w:rsidRPr="00405A96">
        <w:rPr>
          <w:rFonts w:ascii="Arial" w:eastAsia="微軟正黑體" w:hAnsi="Arial" w:cs="Arial"/>
        </w:rPr>
        <w:t>-term and long-term carbon reduction goals using scientific methods. By providing clear pathways for emissions reductions, SBTi aims to mitigate the negative impacts of climate change and address business growth challenges.</w:t>
      </w:r>
    </w:p>
    <w:p w14:paraId="5CBC6672" w14:textId="6CF550F4" w:rsidR="005D1E87" w:rsidRDefault="00A4065D" w:rsidP="00405A96">
      <w:pPr>
        <w:spacing w:before="240" w:line="0" w:lineRule="atLeast"/>
        <w:jc w:val="both"/>
        <w:rPr>
          <w:rFonts w:ascii="Arial" w:eastAsia="微軟正黑體" w:hAnsi="Arial" w:cs="Arial"/>
        </w:rPr>
      </w:pPr>
      <w:r w:rsidRPr="00405A96">
        <w:rPr>
          <w:rFonts w:ascii="Arial" w:eastAsia="微軟正黑體" w:hAnsi="Arial" w:cs="Arial"/>
        </w:rPr>
        <w:lastRenderedPageBreak/>
        <w:t xml:space="preserve">In alignment with </w:t>
      </w:r>
      <w:proofErr w:type="spellStart"/>
      <w:r w:rsidRPr="00405A96">
        <w:rPr>
          <w:rFonts w:ascii="Arial" w:eastAsia="微軟正黑體" w:hAnsi="Arial" w:cs="Arial"/>
        </w:rPr>
        <w:t>SBTi's</w:t>
      </w:r>
      <w:proofErr w:type="spellEnd"/>
      <w:r w:rsidRPr="00405A96">
        <w:rPr>
          <w:rFonts w:ascii="Arial" w:eastAsia="微軟正黑體" w:hAnsi="Arial" w:cs="Arial"/>
        </w:rPr>
        <w:t xml:space="preserve"> </w:t>
      </w:r>
      <w:r w:rsidR="00CA0D59">
        <w:rPr>
          <w:rFonts w:ascii="Arial" w:eastAsia="微軟正黑體" w:hAnsi="Arial" w:cs="Arial"/>
        </w:rPr>
        <w:t>strict</w:t>
      </w:r>
      <w:r w:rsidRPr="00405A96">
        <w:rPr>
          <w:rFonts w:ascii="Arial" w:eastAsia="微軟正黑體" w:hAnsi="Arial" w:cs="Arial"/>
        </w:rPr>
        <w:t xml:space="preserve"> 1.5°C scenario criteria, GUC has set carbon reduction goals covering all domestic and international facilities and operational scopes (Scope 1 and Scope 2), with 2022 as the base year. Through initiatives such as autonomous energy conservation, equipment upgrades, installation of solar photovoltaic systems, and increased use of renewable energy, the company aims to achieve a 42% reduction in carbon emissions by 2030.</w:t>
      </w:r>
    </w:p>
    <w:p w14:paraId="1E90A63A" w14:textId="5350117D" w:rsidR="00A4065D" w:rsidRPr="00405A96" w:rsidRDefault="00A4065D" w:rsidP="00405A96">
      <w:pPr>
        <w:spacing w:before="240" w:line="0" w:lineRule="atLeast"/>
        <w:jc w:val="both"/>
        <w:rPr>
          <w:rFonts w:ascii="Arial" w:eastAsia="微軟正黑體" w:hAnsi="Arial" w:cs="Arial"/>
        </w:rPr>
      </w:pPr>
      <w:r w:rsidRPr="00405A96">
        <w:rPr>
          <w:rFonts w:ascii="Arial" w:eastAsia="微軟正黑體" w:hAnsi="Arial" w:cs="Arial"/>
        </w:rPr>
        <w:t xml:space="preserve">GUC </w:t>
      </w:r>
      <w:r w:rsidR="005D1E87">
        <w:rPr>
          <w:rFonts w:ascii="Arial" w:eastAsia="微軟正黑體" w:hAnsi="Arial" w:cs="Arial"/>
        </w:rPr>
        <w:t xml:space="preserve">will </w:t>
      </w:r>
      <w:r w:rsidRPr="00405A96">
        <w:rPr>
          <w:rFonts w:ascii="Arial" w:eastAsia="微軟正黑體" w:hAnsi="Arial" w:cs="Arial"/>
        </w:rPr>
        <w:t xml:space="preserve">collaborate with suppliers to further promote energy efficiency and carbon reduction. </w:t>
      </w:r>
      <w:r w:rsidR="005D1E87">
        <w:rPr>
          <w:rFonts w:ascii="Arial" w:eastAsia="微軟正黑體" w:hAnsi="Arial" w:cs="Arial"/>
        </w:rPr>
        <w:t xml:space="preserve">Moreover, </w:t>
      </w:r>
      <w:r w:rsidR="00710189">
        <w:rPr>
          <w:rFonts w:ascii="Arial" w:eastAsia="微軟正黑體" w:hAnsi="Arial" w:cs="Arial"/>
        </w:rPr>
        <w:t xml:space="preserve">result and </w:t>
      </w:r>
      <w:r w:rsidRPr="00405A96">
        <w:rPr>
          <w:rFonts w:ascii="Arial" w:eastAsia="微軟正黑體" w:hAnsi="Arial" w:cs="Arial"/>
        </w:rPr>
        <w:t xml:space="preserve">progress </w:t>
      </w:r>
      <w:r w:rsidR="00710189">
        <w:rPr>
          <w:rFonts w:ascii="Arial" w:eastAsia="微軟正黑體" w:hAnsi="Arial" w:cs="Arial"/>
        </w:rPr>
        <w:t>of carbon reduction will be disclosed</w:t>
      </w:r>
      <w:r w:rsidR="005D1E87">
        <w:rPr>
          <w:rFonts w:ascii="Arial" w:eastAsia="微軟正黑體" w:hAnsi="Arial" w:cs="Arial"/>
        </w:rPr>
        <w:t xml:space="preserve"> in GUC’s ESG Report.</w:t>
      </w:r>
      <w:r w:rsidR="00710189">
        <w:rPr>
          <w:rFonts w:ascii="Arial" w:eastAsia="微軟正黑體" w:hAnsi="Arial" w:cs="Arial"/>
        </w:rPr>
        <w:t xml:space="preserve"> </w:t>
      </w:r>
      <w:r w:rsidR="00710189">
        <w:rPr>
          <w:rFonts w:ascii="Arial" w:eastAsia="微軟正黑體" w:hAnsi="Arial" w:cs="Arial" w:hint="eastAsia"/>
        </w:rPr>
        <w:t>G</w:t>
      </w:r>
      <w:r w:rsidR="00710189">
        <w:rPr>
          <w:rFonts w:ascii="Arial" w:eastAsia="微軟正黑體" w:hAnsi="Arial" w:cs="Arial"/>
        </w:rPr>
        <w:t xml:space="preserve">UC will take specific </w:t>
      </w:r>
      <w:r w:rsidRPr="00405A96">
        <w:rPr>
          <w:rFonts w:ascii="Arial" w:eastAsia="微軟正黑體" w:hAnsi="Arial" w:cs="Arial"/>
        </w:rPr>
        <w:t>actions to contribute to g</w:t>
      </w:r>
      <w:r w:rsidR="00710189">
        <w:rPr>
          <w:rFonts w:ascii="Arial" w:eastAsia="微軟正黑體" w:hAnsi="Arial" w:cs="Arial"/>
        </w:rPr>
        <w:t>lobal carbon reduction efforts and dedicate</w:t>
      </w:r>
      <w:r w:rsidR="00CB7541">
        <w:rPr>
          <w:rFonts w:ascii="Arial" w:eastAsia="微軟正黑體" w:hAnsi="Arial" w:cs="Arial"/>
        </w:rPr>
        <w:t xml:space="preserve"> towards </w:t>
      </w:r>
      <w:r w:rsidRPr="00405A96">
        <w:rPr>
          <w:rFonts w:ascii="Arial" w:eastAsia="微軟正黑體" w:hAnsi="Arial" w:cs="Arial"/>
        </w:rPr>
        <w:t>achieving net-zero carbon emissions by 2050.</w:t>
      </w:r>
      <w:bookmarkStart w:id="0" w:name="_GoBack"/>
      <w:bookmarkEnd w:id="0"/>
    </w:p>
    <w:p w14:paraId="67FC2B23" w14:textId="505ED0A5" w:rsidR="00E56746" w:rsidRDefault="00DE08AB" w:rsidP="00A4065D">
      <w:pPr>
        <w:spacing w:before="240" w:line="0" w:lineRule="atLeast"/>
        <w:rPr>
          <w:rFonts w:ascii="Arial" w:eastAsia="微軟正黑體" w:hAnsi="Arial" w:cs="Arial"/>
        </w:rPr>
      </w:pPr>
      <w:r>
        <w:rPr>
          <w:rFonts w:ascii="Arial" w:eastAsia="微軟正黑體" w:hAnsi="Arial" w:cs="Arial" w:hint="eastAsia"/>
        </w:rPr>
        <w:t>詳細資訊：</w:t>
      </w:r>
      <w:hyperlink r:id="rId6" w:history="1">
        <w:r w:rsidRPr="00C67497">
          <w:rPr>
            <w:rStyle w:val="a7"/>
            <w:rFonts w:ascii="Arial" w:eastAsia="微軟正黑體" w:hAnsi="Arial" w:cs="Arial"/>
          </w:rPr>
          <w:t>https://sciencebasedtargets.org/companies-taking-action</w:t>
        </w:r>
      </w:hyperlink>
    </w:p>
    <w:p w14:paraId="1A36653A" w14:textId="211504EB" w:rsidR="00A4065D" w:rsidRPr="00B67A4A" w:rsidRDefault="00DA552D" w:rsidP="008854D9">
      <w:pPr>
        <w:spacing w:before="240" w:line="0" w:lineRule="atLeast"/>
        <w:rPr>
          <w:rFonts w:ascii="Arial" w:eastAsia="微軟正黑體" w:hAnsi="Arial" w:cs="Arial"/>
        </w:rPr>
      </w:pPr>
      <w:r>
        <w:rPr>
          <w:rFonts w:ascii="Arial" w:eastAsia="微軟正黑體" w:hAnsi="Arial" w:cs="Arial"/>
          <w:noProof/>
        </w:rPr>
        <w:drawing>
          <wp:anchor distT="0" distB="0" distL="114300" distR="114300" simplePos="0" relativeHeight="251658240" behindDoc="0" locked="0" layoutInCell="1" allowOverlap="1" wp14:anchorId="2D054F2D" wp14:editId="1DCB011B">
            <wp:simplePos x="0" y="0"/>
            <wp:positionH relativeFrom="column">
              <wp:posOffset>11430</wp:posOffset>
            </wp:positionH>
            <wp:positionV relativeFrom="paragraph">
              <wp:posOffset>94615</wp:posOffset>
            </wp:positionV>
            <wp:extent cx="6645275" cy="2092325"/>
            <wp:effectExtent l="0" t="0" r="3175" b="3175"/>
            <wp:wrapNone/>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5275" cy="20923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A4065D" w:rsidRPr="00B67A4A" w:rsidSect="00FF2307">
      <w:headerReference w:type="default" r:id="rId8"/>
      <w:footerReference w:type="default" r:id="rId9"/>
      <w:pgSz w:w="11906" w:h="16838"/>
      <w:pgMar w:top="720" w:right="720" w:bottom="720" w:left="720" w:header="567"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EA53D" w14:textId="77777777" w:rsidR="008A6ACC" w:rsidRDefault="008A6ACC" w:rsidP="00CC0915">
      <w:r>
        <w:separator/>
      </w:r>
    </w:p>
  </w:endnote>
  <w:endnote w:type="continuationSeparator" w:id="0">
    <w:p w14:paraId="7B24E129" w14:textId="77777777" w:rsidR="008A6ACC" w:rsidRDefault="008A6ACC" w:rsidP="00CC0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306CB" w14:textId="68B66906" w:rsidR="00FF2307" w:rsidRDefault="00FF2307">
    <w:pPr>
      <w:pStyle w:val="a5"/>
    </w:pPr>
    <w:r>
      <w:rPr>
        <w:noProof/>
      </w:rPr>
      <w:drawing>
        <wp:anchor distT="0" distB="0" distL="114300" distR="114300" simplePos="0" relativeHeight="251660288" behindDoc="0" locked="0" layoutInCell="1" allowOverlap="1" wp14:anchorId="38E8041D" wp14:editId="0D3E69FA">
          <wp:simplePos x="0" y="0"/>
          <wp:positionH relativeFrom="column">
            <wp:posOffset>-200025</wp:posOffset>
          </wp:positionH>
          <wp:positionV relativeFrom="paragraph">
            <wp:posOffset>-120015</wp:posOffset>
          </wp:positionV>
          <wp:extent cx="3256915" cy="539750"/>
          <wp:effectExtent l="0" t="0" r="635" b="0"/>
          <wp:wrapNone/>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圖片 9"/>
                  <pic:cNvPicPr/>
                </pic:nvPicPr>
                <pic:blipFill>
                  <a:blip r:embed="rId1">
                    <a:extLst>
                      <a:ext uri="{28A0092B-C50C-407E-A947-70E740481C1C}">
                        <a14:useLocalDpi xmlns:a14="http://schemas.microsoft.com/office/drawing/2010/main" val="0"/>
                      </a:ext>
                    </a:extLst>
                  </a:blip>
                  <a:stretch>
                    <a:fillRect/>
                  </a:stretch>
                </pic:blipFill>
                <pic:spPr>
                  <a:xfrm>
                    <a:off x="0" y="0"/>
                    <a:ext cx="3256915" cy="5397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36BA6" w14:textId="77777777" w:rsidR="008A6ACC" w:rsidRDefault="008A6ACC" w:rsidP="00CC0915">
      <w:r>
        <w:separator/>
      </w:r>
    </w:p>
  </w:footnote>
  <w:footnote w:type="continuationSeparator" w:id="0">
    <w:p w14:paraId="5ECD38C4" w14:textId="77777777" w:rsidR="008A6ACC" w:rsidRDefault="008A6ACC" w:rsidP="00CC09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10F6E" w14:textId="3EFA5791" w:rsidR="00FF2307" w:rsidRDefault="00FF2307">
    <w:pPr>
      <w:pStyle w:val="a3"/>
    </w:pPr>
    <w:r>
      <w:rPr>
        <w:noProof/>
      </w:rPr>
      <w:drawing>
        <wp:anchor distT="0" distB="0" distL="114300" distR="114300" simplePos="0" relativeHeight="251659264" behindDoc="0" locked="0" layoutInCell="1" allowOverlap="1" wp14:anchorId="24FE3596" wp14:editId="4E3D8E7D">
          <wp:simplePos x="0" y="0"/>
          <wp:positionH relativeFrom="column">
            <wp:posOffset>5085080</wp:posOffset>
          </wp:positionH>
          <wp:positionV relativeFrom="paragraph">
            <wp:posOffset>-197485</wp:posOffset>
          </wp:positionV>
          <wp:extent cx="1570431" cy="900000"/>
          <wp:effectExtent l="0" t="0" r="0" b="0"/>
          <wp:wrapNone/>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pic:cNvPicPr/>
                </pic:nvPicPr>
                <pic:blipFill>
                  <a:blip r:embed="rId1">
                    <a:extLst>
                      <a:ext uri="{28A0092B-C50C-407E-A947-70E740481C1C}">
                        <a14:useLocalDpi xmlns:a14="http://schemas.microsoft.com/office/drawing/2010/main" val="0"/>
                      </a:ext>
                    </a:extLst>
                  </a:blip>
                  <a:stretch>
                    <a:fillRect/>
                  </a:stretch>
                </pic:blipFill>
                <pic:spPr>
                  <a:xfrm>
                    <a:off x="0" y="0"/>
                    <a:ext cx="1570431" cy="900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312"/>
    <w:rsid w:val="0006461B"/>
    <w:rsid w:val="000F469F"/>
    <w:rsid w:val="00175A4A"/>
    <w:rsid w:val="001B06D7"/>
    <w:rsid w:val="001E491A"/>
    <w:rsid w:val="00215412"/>
    <w:rsid w:val="002763C1"/>
    <w:rsid w:val="0031792B"/>
    <w:rsid w:val="003358F6"/>
    <w:rsid w:val="003E3C81"/>
    <w:rsid w:val="00405A96"/>
    <w:rsid w:val="0041442A"/>
    <w:rsid w:val="00476527"/>
    <w:rsid w:val="004819CC"/>
    <w:rsid w:val="004F607B"/>
    <w:rsid w:val="0050657C"/>
    <w:rsid w:val="0056525A"/>
    <w:rsid w:val="005D1E87"/>
    <w:rsid w:val="006045F1"/>
    <w:rsid w:val="006132EB"/>
    <w:rsid w:val="006543C7"/>
    <w:rsid w:val="00685DED"/>
    <w:rsid w:val="006A4DF7"/>
    <w:rsid w:val="00710189"/>
    <w:rsid w:val="007652CE"/>
    <w:rsid w:val="00797177"/>
    <w:rsid w:val="007B7144"/>
    <w:rsid w:val="007C7C65"/>
    <w:rsid w:val="00872FEB"/>
    <w:rsid w:val="00873204"/>
    <w:rsid w:val="008854D9"/>
    <w:rsid w:val="008A6ACC"/>
    <w:rsid w:val="00942623"/>
    <w:rsid w:val="0096339C"/>
    <w:rsid w:val="00974566"/>
    <w:rsid w:val="009D407E"/>
    <w:rsid w:val="009F643D"/>
    <w:rsid w:val="00A357AC"/>
    <w:rsid w:val="00A4065D"/>
    <w:rsid w:val="00A91911"/>
    <w:rsid w:val="00AB05FC"/>
    <w:rsid w:val="00AF2294"/>
    <w:rsid w:val="00B05B7F"/>
    <w:rsid w:val="00B67A4A"/>
    <w:rsid w:val="00CA0D59"/>
    <w:rsid w:val="00CB7541"/>
    <w:rsid w:val="00CC0915"/>
    <w:rsid w:val="00CD4B95"/>
    <w:rsid w:val="00D17F5B"/>
    <w:rsid w:val="00D46BA1"/>
    <w:rsid w:val="00D521F6"/>
    <w:rsid w:val="00DA552D"/>
    <w:rsid w:val="00DC1312"/>
    <w:rsid w:val="00DE0727"/>
    <w:rsid w:val="00DE08AB"/>
    <w:rsid w:val="00E56746"/>
    <w:rsid w:val="00E85221"/>
    <w:rsid w:val="00F22FC1"/>
    <w:rsid w:val="00F327E9"/>
    <w:rsid w:val="00FF23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970A92"/>
  <w15:docId w15:val="{206D3286-C258-468F-AA28-21E9F306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0915"/>
    <w:pPr>
      <w:tabs>
        <w:tab w:val="center" w:pos="4153"/>
        <w:tab w:val="right" w:pos="8306"/>
      </w:tabs>
      <w:snapToGrid w:val="0"/>
    </w:pPr>
    <w:rPr>
      <w:sz w:val="20"/>
      <w:szCs w:val="20"/>
    </w:rPr>
  </w:style>
  <w:style w:type="character" w:customStyle="1" w:styleId="a4">
    <w:name w:val="頁首 字元"/>
    <w:basedOn w:val="a0"/>
    <w:link w:val="a3"/>
    <w:uiPriority w:val="99"/>
    <w:rsid w:val="00CC0915"/>
    <w:rPr>
      <w:sz w:val="20"/>
      <w:szCs w:val="20"/>
    </w:rPr>
  </w:style>
  <w:style w:type="paragraph" w:styleId="a5">
    <w:name w:val="footer"/>
    <w:basedOn w:val="a"/>
    <w:link w:val="a6"/>
    <w:uiPriority w:val="99"/>
    <w:unhideWhenUsed/>
    <w:rsid w:val="00CC0915"/>
    <w:pPr>
      <w:tabs>
        <w:tab w:val="center" w:pos="4153"/>
        <w:tab w:val="right" w:pos="8306"/>
      </w:tabs>
      <w:snapToGrid w:val="0"/>
    </w:pPr>
    <w:rPr>
      <w:sz w:val="20"/>
      <w:szCs w:val="20"/>
    </w:rPr>
  </w:style>
  <w:style w:type="character" w:customStyle="1" w:styleId="a6">
    <w:name w:val="頁尾 字元"/>
    <w:basedOn w:val="a0"/>
    <w:link w:val="a5"/>
    <w:uiPriority w:val="99"/>
    <w:rsid w:val="00CC0915"/>
    <w:rPr>
      <w:sz w:val="20"/>
      <w:szCs w:val="20"/>
    </w:rPr>
  </w:style>
  <w:style w:type="character" w:styleId="a7">
    <w:name w:val="Hyperlink"/>
    <w:basedOn w:val="a0"/>
    <w:uiPriority w:val="99"/>
    <w:unhideWhenUsed/>
    <w:rsid w:val="00DE08AB"/>
    <w:rPr>
      <w:color w:val="0000FF" w:themeColor="hyperlink"/>
      <w:u w:val="single"/>
    </w:rPr>
  </w:style>
  <w:style w:type="character" w:customStyle="1" w:styleId="UnresolvedMention">
    <w:name w:val="Unresolved Mention"/>
    <w:basedOn w:val="a0"/>
    <w:uiPriority w:val="99"/>
    <w:semiHidden/>
    <w:unhideWhenUsed/>
    <w:rsid w:val="00DE08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24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ciencebasedtargets.org/companies-taking-act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288</Words>
  <Characters>1642</Characters>
  <Application>Microsoft Office Word</Application>
  <DocSecurity>0</DocSecurity>
  <Lines>13</Lines>
  <Paragraphs>3</Paragraphs>
  <ScaleCrop>false</ScaleCrop>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gina.chiu@GUCPC828</dc:creator>
  <cp:lastModifiedBy>elena.chiu@W10V06-110</cp:lastModifiedBy>
  <cp:revision>3</cp:revision>
  <cp:lastPrinted>2024-06-25T07:20:00Z</cp:lastPrinted>
  <dcterms:created xsi:type="dcterms:W3CDTF">2024-06-25T08:53:00Z</dcterms:created>
  <dcterms:modified xsi:type="dcterms:W3CDTF">2024-06-25T09:23:00Z</dcterms:modified>
</cp:coreProperties>
</file>