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5211E1" w14:textId="6E6B468B" w:rsidR="00F92F6E" w:rsidRPr="00EA3B98" w:rsidRDefault="001938EA" w:rsidP="00A711C1">
      <w:pPr>
        <w:spacing w:line="0" w:lineRule="atLeast"/>
        <w:jc w:val="both"/>
        <w:rPr>
          <w:rFonts w:ascii="Arial" w:eastAsia="微軟正黑體" w:hAnsi="Arial" w:cs="Arial"/>
          <w:b/>
        </w:rPr>
      </w:pPr>
      <w:r w:rsidRPr="00EA3B98">
        <w:rPr>
          <w:rFonts w:ascii="Arial" w:eastAsia="微軟正黑體" w:hAnsi="Arial" w:cs="Arial" w:hint="eastAsia"/>
          <w:b/>
        </w:rPr>
        <w:t>標題</w:t>
      </w:r>
      <w:r w:rsidRPr="00EA3B98">
        <w:rPr>
          <w:rFonts w:ascii="Arial" w:eastAsia="微軟正黑體" w:hAnsi="Arial" w:cs="Arial" w:hint="eastAsia"/>
          <w:b/>
        </w:rPr>
        <w:t xml:space="preserve"> </w:t>
      </w:r>
    </w:p>
    <w:p w14:paraId="7D63846F" w14:textId="2DB61D24" w:rsidR="001938EA" w:rsidRDefault="001938EA" w:rsidP="00A711C1">
      <w:pPr>
        <w:spacing w:line="0" w:lineRule="atLeast"/>
        <w:jc w:val="both"/>
        <w:rPr>
          <w:rFonts w:ascii="Arial" w:eastAsia="微軟正黑體" w:hAnsi="Arial" w:cs="Arial"/>
        </w:rPr>
      </w:pPr>
      <w:r>
        <w:rPr>
          <w:rFonts w:ascii="Arial" w:eastAsia="微軟正黑體" w:hAnsi="Arial" w:cs="Arial" w:hint="eastAsia"/>
        </w:rPr>
        <w:t>創意電子榮獲</w:t>
      </w:r>
      <w:r w:rsidRPr="00A711C1">
        <w:rPr>
          <w:rFonts w:ascii="Arial" w:eastAsia="微軟正黑體" w:hAnsi="Arial" w:cs="Arial"/>
        </w:rPr>
        <w:t>天下雜誌「企業減碳溫度計」</w:t>
      </w:r>
      <w:r w:rsidRPr="00A711C1">
        <w:rPr>
          <w:rFonts w:ascii="Arial" w:eastAsia="微軟正黑體" w:hAnsi="Arial" w:cs="Arial"/>
        </w:rPr>
        <w:t>1.5°C</w:t>
      </w:r>
      <w:r w:rsidRPr="00A711C1">
        <w:rPr>
          <w:rFonts w:ascii="Arial" w:eastAsia="微軟正黑體" w:hAnsi="Arial" w:cs="Arial"/>
        </w:rPr>
        <w:t>溫控</w:t>
      </w:r>
      <w:r w:rsidR="00F92F6E">
        <w:rPr>
          <w:rFonts w:ascii="Arial" w:eastAsia="微軟正黑體" w:hAnsi="Arial" w:cs="Arial" w:hint="eastAsia"/>
        </w:rPr>
        <w:t>成效卓越</w:t>
      </w:r>
      <w:r w:rsidRPr="00A711C1">
        <w:rPr>
          <w:rFonts w:ascii="Arial" w:eastAsia="微軟正黑體" w:hAnsi="Arial" w:cs="Arial"/>
        </w:rPr>
        <w:t>標章認證</w:t>
      </w:r>
    </w:p>
    <w:p w14:paraId="421A4FB4" w14:textId="2A84AEFE" w:rsidR="001938EA" w:rsidRPr="001938EA" w:rsidRDefault="001938EA" w:rsidP="00A711C1">
      <w:pPr>
        <w:spacing w:line="0" w:lineRule="atLeast"/>
        <w:jc w:val="both"/>
        <w:rPr>
          <w:rFonts w:ascii="Arial" w:eastAsia="微軟正黑體" w:hAnsi="Arial" w:cs="Arial"/>
        </w:rPr>
      </w:pPr>
      <w:r>
        <w:rPr>
          <w:rFonts w:ascii="Arial" w:eastAsia="微軟正黑體" w:hAnsi="Arial" w:cs="Arial" w:hint="eastAsia"/>
        </w:rPr>
        <w:t>G</w:t>
      </w:r>
      <w:r>
        <w:rPr>
          <w:rFonts w:ascii="Arial" w:eastAsia="微軟正黑體" w:hAnsi="Arial" w:cs="Arial"/>
        </w:rPr>
        <w:t xml:space="preserve">UC </w:t>
      </w:r>
      <w:r w:rsidRPr="001938EA">
        <w:rPr>
          <w:rFonts w:ascii="Arial" w:eastAsia="微軟正黑體" w:hAnsi="Arial" w:cs="Arial" w:hint="eastAsia"/>
        </w:rPr>
        <w:t>Awarded the "1.5</w:t>
      </w:r>
      <w:r w:rsidRPr="001938EA">
        <w:rPr>
          <w:rFonts w:ascii="Arial" w:eastAsia="微軟正黑體" w:hAnsi="Arial" w:cs="Arial" w:hint="eastAsia"/>
        </w:rPr>
        <w:t>℃</w:t>
      </w:r>
      <w:r w:rsidRPr="001938EA">
        <w:rPr>
          <w:rFonts w:ascii="Arial" w:eastAsia="微軟正黑體" w:hAnsi="Arial" w:cs="Arial" w:hint="eastAsia"/>
        </w:rPr>
        <w:t xml:space="preserve"> Temperature Control Target" Certification by Common Wealth Magazine</w:t>
      </w:r>
    </w:p>
    <w:p w14:paraId="3CD47441" w14:textId="77777777" w:rsidR="001938EA" w:rsidRDefault="001938EA" w:rsidP="00A711C1">
      <w:pPr>
        <w:spacing w:line="0" w:lineRule="atLeast"/>
        <w:jc w:val="both"/>
        <w:rPr>
          <w:rFonts w:ascii="Arial" w:eastAsia="微軟正黑體" w:hAnsi="Arial" w:cs="Arial"/>
        </w:rPr>
      </w:pPr>
    </w:p>
    <w:p w14:paraId="049DFA9D" w14:textId="7E4C7DA8" w:rsidR="003E3C81" w:rsidRPr="00A711C1" w:rsidRDefault="00DC1312" w:rsidP="00A711C1">
      <w:pPr>
        <w:spacing w:line="0" w:lineRule="atLeast"/>
        <w:jc w:val="both"/>
        <w:rPr>
          <w:rFonts w:ascii="Arial" w:eastAsia="微軟正黑體" w:hAnsi="Arial" w:cs="Arial"/>
        </w:rPr>
      </w:pPr>
      <w:r w:rsidRPr="00A711C1">
        <w:rPr>
          <w:rFonts w:ascii="Arial" w:eastAsia="微軟正黑體" w:hAnsi="Arial" w:cs="Arial"/>
        </w:rPr>
        <w:t>創意電子</w:t>
      </w:r>
      <w:r w:rsidR="00AF2294" w:rsidRPr="00A711C1">
        <w:rPr>
          <w:rFonts w:ascii="Arial" w:eastAsia="微軟正黑體" w:hAnsi="Arial" w:cs="Arial"/>
        </w:rPr>
        <w:t>於</w:t>
      </w:r>
      <w:r w:rsidR="00790990" w:rsidRPr="00A711C1">
        <w:rPr>
          <w:rFonts w:ascii="Arial" w:eastAsia="微軟正黑體" w:hAnsi="Arial" w:cs="Arial"/>
        </w:rPr>
        <w:t>2024</w:t>
      </w:r>
      <w:r w:rsidRPr="00A711C1">
        <w:rPr>
          <w:rFonts w:ascii="Arial" w:eastAsia="微軟正黑體" w:hAnsi="Arial" w:cs="Arial"/>
        </w:rPr>
        <w:t>年</w:t>
      </w:r>
      <w:r w:rsidRPr="00A711C1">
        <w:rPr>
          <w:rFonts w:ascii="Arial" w:eastAsia="微軟正黑體" w:hAnsi="Arial" w:cs="Arial"/>
        </w:rPr>
        <w:t>6</w:t>
      </w:r>
      <w:r w:rsidRPr="00A711C1">
        <w:rPr>
          <w:rFonts w:ascii="Arial" w:eastAsia="微軟正黑體" w:hAnsi="Arial" w:cs="Arial"/>
        </w:rPr>
        <w:t>月</w:t>
      </w:r>
      <w:r w:rsidR="003E3C81" w:rsidRPr="00A711C1">
        <w:rPr>
          <w:rFonts w:ascii="Arial" w:eastAsia="微軟正黑體" w:hAnsi="Arial" w:cs="Arial"/>
        </w:rPr>
        <w:t>再次榮獲</w:t>
      </w:r>
      <w:r w:rsidR="009D4391">
        <w:rPr>
          <w:rFonts w:ascii="Arial" w:eastAsia="微軟正黑體" w:hAnsi="Arial" w:cs="Arial"/>
        </w:rPr>
        <w:t>天下雜誌「企業減碳溫度計</w:t>
      </w:r>
      <w:r w:rsidR="009D4391">
        <w:rPr>
          <w:rFonts w:ascii="Arial" w:eastAsia="微軟正黑體" w:hAnsi="Arial" w:cs="Arial" w:hint="eastAsia"/>
        </w:rPr>
        <w:t>-</w:t>
      </w:r>
      <w:r w:rsidRPr="00A711C1">
        <w:rPr>
          <w:rFonts w:ascii="Arial" w:eastAsia="微軟正黑體" w:hAnsi="Arial" w:cs="Arial"/>
        </w:rPr>
        <w:t>1.5</w:t>
      </w:r>
      <w:r w:rsidR="00B67A4A" w:rsidRPr="00A711C1">
        <w:rPr>
          <w:rFonts w:ascii="Arial" w:eastAsia="微軟正黑體" w:hAnsi="Arial" w:cs="Arial"/>
        </w:rPr>
        <w:t>°C</w:t>
      </w:r>
      <w:r w:rsidRPr="00A711C1">
        <w:rPr>
          <w:rFonts w:ascii="Arial" w:eastAsia="微軟正黑體" w:hAnsi="Arial" w:cs="Arial"/>
        </w:rPr>
        <w:t>溫控標章認證</w:t>
      </w:r>
      <w:r w:rsidR="009D4391" w:rsidRPr="00A711C1">
        <w:rPr>
          <w:rFonts w:ascii="Arial" w:eastAsia="微軟正黑體" w:hAnsi="Arial" w:cs="Arial"/>
        </w:rPr>
        <w:t>」</w:t>
      </w:r>
      <w:r w:rsidRPr="00A711C1">
        <w:rPr>
          <w:rFonts w:ascii="Arial" w:eastAsia="微軟正黑體" w:hAnsi="Arial" w:cs="Arial"/>
        </w:rPr>
        <w:t>，</w:t>
      </w:r>
      <w:r w:rsidR="00AF2294" w:rsidRPr="00A711C1">
        <w:rPr>
          <w:rFonts w:ascii="Arial" w:eastAsia="微軟正黑體" w:hAnsi="Arial" w:cs="Arial"/>
        </w:rPr>
        <w:t>且連續兩年</w:t>
      </w:r>
      <w:r w:rsidR="00790990" w:rsidRPr="00A711C1">
        <w:rPr>
          <w:rFonts w:ascii="Arial" w:eastAsia="微軟正黑體" w:hAnsi="Arial" w:cs="Arial"/>
        </w:rPr>
        <w:t>被</w:t>
      </w:r>
      <w:r w:rsidR="00AF2294" w:rsidRPr="00A711C1">
        <w:rPr>
          <w:rFonts w:ascii="Arial" w:eastAsia="微軟正黑體" w:hAnsi="Arial" w:cs="Arial"/>
        </w:rPr>
        <w:t>列為</w:t>
      </w:r>
      <w:r w:rsidR="00B05B7F" w:rsidRPr="00A711C1">
        <w:rPr>
          <w:rFonts w:ascii="Arial" w:eastAsia="微軟正黑體" w:hAnsi="Arial" w:cs="Arial"/>
        </w:rPr>
        <w:t>「</w:t>
      </w:r>
      <w:r w:rsidR="00AF2294" w:rsidRPr="00A711C1">
        <w:rPr>
          <w:rFonts w:ascii="Arial" w:eastAsia="微軟正黑體" w:hAnsi="Arial" w:cs="Arial"/>
        </w:rPr>
        <w:t>成效卓越</w:t>
      </w:r>
      <w:r w:rsidR="00B05B7F" w:rsidRPr="00A711C1">
        <w:rPr>
          <w:rFonts w:ascii="Arial" w:eastAsia="微軟正黑體" w:hAnsi="Arial" w:cs="Arial"/>
        </w:rPr>
        <w:t>」</w:t>
      </w:r>
      <w:r w:rsidR="00AF2294" w:rsidRPr="00A711C1">
        <w:rPr>
          <w:rFonts w:ascii="Arial" w:eastAsia="微軟正黑體" w:hAnsi="Arial" w:cs="Arial"/>
        </w:rPr>
        <w:t>的企業。這個認證</w:t>
      </w:r>
      <w:r w:rsidR="006045F1" w:rsidRPr="00A711C1">
        <w:rPr>
          <w:rFonts w:ascii="Arial" w:eastAsia="微軟正黑體" w:hAnsi="Arial" w:cs="Arial"/>
        </w:rPr>
        <w:t>表揚創意電子淨零承諾符合《巴黎協定》升溫不超過</w:t>
      </w:r>
      <w:r w:rsidR="006045F1" w:rsidRPr="00A711C1">
        <w:rPr>
          <w:rFonts w:ascii="Arial" w:eastAsia="微軟正黑體" w:hAnsi="Arial" w:cs="Arial"/>
        </w:rPr>
        <w:t xml:space="preserve"> 1.5°C </w:t>
      </w:r>
      <w:r w:rsidR="00AF2294" w:rsidRPr="00A711C1">
        <w:rPr>
          <w:rFonts w:ascii="Arial" w:eastAsia="微軟正黑體" w:hAnsi="Arial" w:cs="Arial"/>
        </w:rPr>
        <w:t>的期望，也是認可我們對環境永續發展和積極推動淨零排放的努力。</w:t>
      </w:r>
    </w:p>
    <w:p w14:paraId="7E5E1BAA" w14:textId="41DE8ACE" w:rsidR="00500C7E" w:rsidRPr="00D62441" w:rsidRDefault="00CA6A1D" w:rsidP="00D62441">
      <w:pPr>
        <w:rPr>
          <w:rFonts w:ascii="Arial" w:hAnsi="Arial" w:cs="Arial"/>
        </w:rPr>
      </w:pPr>
      <w:bookmarkStart w:id="0" w:name="OLE_LINK4"/>
      <w:r w:rsidRPr="00D62441">
        <w:rPr>
          <w:rFonts w:ascii="Arial" w:hAnsi="Arial" w:cs="Arial"/>
        </w:rPr>
        <w:t xml:space="preserve">In June 2024, </w:t>
      </w:r>
      <w:r w:rsidR="0040230E" w:rsidRPr="00D62441">
        <w:rPr>
          <w:rFonts w:ascii="Arial" w:hAnsi="Arial" w:cs="Arial"/>
        </w:rPr>
        <w:t xml:space="preserve">Global Unichip Corporation </w:t>
      </w:r>
      <w:r w:rsidR="006543C7" w:rsidRPr="00D62441">
        <w:rPr>
          <w:rFonts w:ascii="Arial" w:hAnsi="Arial" w:cs="Arial"/>
        </w:rPr>
        <w:t xml:space="preserve">was once again </w:t>
      </w:r>
      <w:r w:rsidR="00500C7E" w:rsidRPr="00D62441">
        <w:rPr>
          <w:rFonts w:ascii="Arial" w:hAnsi="Arial" w:cs="Arial"/>
        </w:rPr>
        <w:t>awarded the "Temperature Ris</w:t>
      </w:r>
      <w:r w:rsidR="00D62441" w:rsidRPr="00D62441">
        <w:rPr>
          <w:rFonts w:ascii="Arial" w:hAnsi="Arial" w:cs="Arial"/>
        </w:rPr>
        <w:t xml:space="preserve">ing Index for </w:t>
      </w:r>
      <w:r w:rsidR="00500C7E" w:rsidRPr="00D62441">
        <w:rPr>
          <w:rFonts w:ascii="Arial" w:hAnsi="Arial" w:cs="Arial"/>
        </w:rPr>
        <w:t>Pathways (TRIPs)</w:t>
      </w:r>
      <w:r w:rsidR="00D62441" w:rsidRPr="00D62441">
        <w:rPr>
          <w:rFonts w:ascii="Arial" w:hAnsi="Arial" w:cs="Arial"/>
        </w:rPr>
        <w:t xml:space="preserve"> "</w:t>
      </w:r>
      <w:r w:rsidR="00D62441">
        <w:rPr>
          <w:rFonts w:ascii="Arial" w:hAnsi="Arial" w:cs="Arial"/>
        </w:rPr>
        <w:t xml:space="preserve"> </w:t>
      </w:r>
      <w:r w:rsidR="00D62441" w:rsidRPr="00D62441">
        <w:rPr>
          <w:rFonts w:ascii="Arial" w:hAnsi="Arial" w:cs="Arial"/>
        </w:rPr>
        <w:t>1.5</w:t>
      </w:r>
      <w:r w:rsidR="00D62441" w:rsidRPr="00D62441">
        <w:rPr>
          <w:rFonts w:ascii="微軟正黑體" w:eastAsia="微軟正黑體" w:hAnsi="微軟正黑體" w:cs="微軟正黑體" w:hint="eastAsia"/>
        </w:rPr>
        <w:t>℃</w:t>
      </w:r>
      <w:r w:rsidR="00D62441" w:rsidRPr="00D62441">
        <w:rPr>
          <w:rFonts w:ascii="Arial" w:hAnsi="Arial" w:cs="Arial"/>
        </w:rPr>
        <w:t xml:space="preserve"> </w:t>
      </w:r>
      <w:r w:rsidR="00500C7E" w:rsidRPr="00D62441">
        <w:rPr>
          <w:rFonts w:ascii="Arial" w:hAnsi="Arial" w:cs="Arial"/>
        </w:rPr>
        <w:t>Temperature Control</w:t>
      </w:r>
      <w:r w:rsidR="00D62441">
        <w:rPr>
          <w:rFonts w:ascii="Arial" w:hAnsi="Arial" w:cs="Arial"/>
        </w:rPr>
        <w:t xml:space="preserve"> </w:t>
      </w:r>
      <w:r w:rsidR="00500C7E" w:rsidRPr="00D62441">
        <w:rPr>
          <w:rFonts w:ascii="Arial" w:hAnsi="Arial" w:cs="Arial"/>
        </w:rPr>
        <w:t>Certification and ranked "Excellent</w:t>
      </w:r>
      <w:r w:rsidR="00D62441">
        <w:rPr>
          <w:rFonts w:ascii="Arial" w:hAnsi="Arial" w:cs="Arial"/>
        </w:rPr>
        <w:t xml:space="preserve"> </w:t>
      </w:r>
      <w:r w:rsidR="002431AD" w:rsidRPr="00D62441">
        <w:rPr>
          <w:rFonts w:ascii="Arial" w:hAnsi="Arial" w:cs="Arial"/>
        </w:rPr>
        <w:t>Performance</w:t>
      </w:r>
      <w:r w:rsidR="00500C7E" w:rsidRPr="00D62441">
        <w:rPr>
          <w:rFonts w:ascii="Arial" w:hAnsi="Arial" w:cs="Arial"/>
        </w:rPr>
        <w:t xml:space="preserve">" for two consecutive years by the Common Wealth Magazine. </w:t>
      </w:r>
    </w:p>
    <w:p w14:paraId="302708D5" w14:textId="2951C27C" w:rsidR="00E85221" w:rsidRPr="00D62441" w:rsidRDefault="006543C7" w:rsidP="00D62441">
      <w:pPr>
        <w:rPr>
          <w:rFonts w:ascii="Arial" w:hAnsi="Arial" w:cs="Arial"/>
        </w:rPr>
      </w:pPr>
      <w:r w:rsidRPr="00D62441">
        <w:rPr>
          <w:rFonts w:ascii="Arial" w:hAnsi="Arial" w:cs="Arial"/>
        </w:rPr>
        <w:t xml:space="preserve">This </w:t>
      </w:r>
      <w:r w:rsidR="00A23198" w:rsidRPr="00D62441">
        <w:rPr>
          <w:rFonts w:ascii="Arial" w:hAnsi="Arial" w:cs="Arial"/>
        </w:rPr>
        <w:t>certification</w:t>
      </w:r>
      <w:r w:rsidRPr="00D62441">
        <w:rPr>
          <w:rFonts w:ascii="Arial" w:hAnsi="Arial" w:cs="Arial"/>
        </w:rPr>
        <w:t xml:space="preserve"> </w:t>
      </w:r>
      <w:r w:rsidR="00A23198" w:rsidRPr="00D62441">
        <w:rPr>
          <w:rFonts w:ascii="Arial" w:hAnsi="Arial" w:cs="Arial"/>
        </w:rPr>
        <w:t xml:space="preserve">not only </w:t>
      </w:r>
      <w:r w:rsidRPr="00D62441">
        <w:rPr>
          <w:rFonts w:ascii="Arial" w:hAnsi="Arial" w:cs="Arial"/>
        </w:rPr>
        <w:t>recognizes GUC's commitment to achieving net-zero emissions, aligning with the Paris Agreement's goal of limiting global warming to 1.5°C</w:t>
      </w:r>
      <w:bookmarkEnd w:id="0"/>
      <w:r w:rsidR="00A23198" w:rsidRPr="00D62441">
        <w:rPr>
          <w:rFonts w:ascii="Arial" w:hAnsi="Arial" w:cs="Arial"/>
        </w:rPr>
        <w:t>, but also acknowledges our efforts towards environmental sustainability and proactive promotion of net-zero emissions.</w:t>
      </w:r>
    </w:p>
    <w:p w14:paraId="7478E059" w14:textId="1EE99E19" w:rsidR="00C44CB0" w:rsidRDefault="00E85221" w:rsidP="00A711C1">
      <w:pPr>
        <w:spacing w:before="240" w:line="0" w:lineRule="atLeast"/>
        <w:jc w:val="both"/>
        <w:rPr>
          <w:rFonts w:ascii="Arial" w:eastAsia="微軟正黑體" w:hAnsi="Arial" w:cs="Arial"/>
        </w:rPr>
      </w:pPr>
      <w:r w:rsidRPr="00A711C1">
        <w:rPr>
          <w:rFonts w:ascii="Arial" w:eastAsia="微軟正黑體" w:hAnsi="Arial" w:cs="Arial"/>
        </w:rPr>
        <w:t>《天下雜誌》與東海大學攜手開發「企業減碳溫度計</w:t>
      </w:r>
      <w:r w:rsidRPr="00A711C1">
        <w:rPr>
          <w:rFonts w:ascii="Arial" w:eastAsia="微軟正黑體" w:hAnsi="Arial" w:cs="Arial"/>
        </w:rPr>
        <w:t>TRIPs</w:t>
      </w:r>
      <w:r w:rsidRPr="00A711C1">
        <w:rPr>
          <w:rFonts w:ascii="Arial" w:eastAsia="微軟正黑體" w:hAnsi="Arial" w:cs="Arial"/>
        </w:rPr>
        <w:t>」平台，參考聯合國政府間氣候變化專門委員會（</w:t>
      </w:r>
      <w:r w:rsidRPr="00A711C1">
        <w:rPr>
          <w:rFonts w:ascii="Arial" w:eastAsia="微軟正黑體" w:hAnsi="Arial" w:cs="Arial"/>
        </w:rPr>
        <w:t>IPCC</w:t>
      </w:r>
      <w:r w:rsidRPr="00A711C1">
        <w:rPr>
          <w:rFonts w:ascii="Arial" w:eastAsia="微軟正黑體" w:hAnsi="Arial" w:cs="Arial"/>
        </w:rPr>
        <w:t>）</w:t>
      </w:r>
      <w:r w:rsidRPr="00A711C1">
        <w:rPr>
          <w:rFonts w:ascii="Arial" w:eastAsia="微軟正黑體" w:hAnsi="Arial" w:cs="Arial"/>
        </w:rPr>
        <w:t xml:space="preserve">2021 </w:t>
      </w:r>
      <w:r w:rsidRPr="00A711C1">
        <w:rPr>
          <w:rFonts w:ascii="Arial" w:eastAsia="微軟正黑體" w:hAnsi="Arial" w:cs="Arial"/>
        </w:rPr>
        <w:t>年發布的第六次評估報告</w:t>
      </w:r>
      <w:r w:rsidRPr="00A711C1">
        <w:rPr>
          <w:rFonts w:ascii="Arial" w:eastAsia="微軟正黑體" w:hAnsi="Arial" w:cs="Arial"/>
        </w:rPr>
        <w:t>(AR6)</w:t>
      </w:r>
      <w:r w:rsidRPr="00A711C1">
        <w:rPr>
          <w:rFonts w:ascii="Arial" w:eastAsia="微軟正黑體" w:hAnsi="Arial" w:cs="Arial"/>
        </w:rPr>
        <w:t>中，模擬未來地球各種可能的升溫情境，並採用</w:t>
      </w:r>
      <w:r w:rsidRPr="00A711C1">
        <w:rPr>
          <w:rFonts w:ascii="Arial" w:eastAsia="微軟正黑體" w:hAnsi="Arial" w:cs="Arial"/>
        </w:rPr>
        <w:t xml:space="preserve"> </w:t>
      </w:r>
      <w:r w:rsidRPr="00A711C1">
        <w:rPr>
          <w:rFonts w:ascii="Arial" w:eastAsia="微軟正黑體" w:hAnsi="Arial" w:cs="Arial"/>
        </w:rPr>
        <w:t>「絕對全球溫度變化潛勢模型」，評估每家企業過去實際減碳與未來減碳目標。</w:t>
      </w:r>
      <w:r w:rsidR="00B05B7F" w:rsidRPr="00A711C1">
        <w:rPr>
          <w:rFonts w:ascii="Arial" w:eastAsia="微軟正黑體" w:hAnsi="Arial" w:cs="Arial"/>
        </w:rPr>
        <w:t>目前累計揭露企業家數近千家，而與創意電子同為符合溫控目標之「成效卓越」企業僅占</w:t>
      </w:r>
      <w:r w:rsidR="00B05B7F" w:rsidRPr="00A711C1">
        <w:rPr>
          <w:rFonts w:ascii="Arial" w:eastAsia="微軟正黑體" w:hAnsi="Arial" w:cs="Arial"/>
        </w:rPr>
        <w:t xml:space="preserve"> 2 </w:t>
      </w:r>
      <w:r w:rsidR="00B05B7F" w:rsidRPr="00A711C1">
        <w:rPr>
          <w:rFonts w:ascii="Arial" w:eastAsia="微軟正黑體" w:hAnsi="Arial" w:cs="Arial"/>
        </w:rPr>
        <w:t>成</w:t>
      </w:r>
      <w:r w:rsidR="00C44CB0" w:rsidRPr="00A711C1">
        <w:rPr>
          <w:rFonts w:ascii="Arial" w:eastAsia="微軟正黑體" w:hAnsi="Arial" w:cs="Arial"/>
        </w:rPr>
        <w:t>。</w:t>
      </w:r>
    </w:p>
    <w:p w14:paraId="6E96ACF4" w14:textId="1A0EC978" w:rsidR="007C2886" w:rsidRDefault="00010D8D" w:rsidP="007C2886">
      <w:pPr>
        <w:spacing w:before="240" w:line="276" w:lineRule="auto"/>
        <w:rPr>
          <w:rFonts w:ascii="Arial" w:eastAsia="微軟正黑體" w:hAnsi="Arial" w:cs="Arial"/>
        </w:rPr>
      </w:pPr>
      <w:r w:rsidRPr="00010D8D">
        <w:rPr>
          <w:rFonts w:ascii="Arial" w:eastAsia="微軟正黑體" w:hAnsi="Arial" w:cs="Arial"/>
          <w:szCs w:val="24"/>
        </w:rPr>
        <w:t>Temperature Rising Index for Pathways(TRIPs) is a platform jointly launched by Common</w:t>
      </w:r>
      <w:r>
        <w:rPr>
          <w:rFonts w:ascii="Arial" w:eastAsia="微軟正黑體" w:hAnsi="Arial" w:cs="Arial"/>
          <w:szCs w:val="24"/>
        </w:rPr>
        <w:t xml:space="preserve"> </w:t>
      </w:r>
      <w:r w:rsidRPr="00010D8D">
        <w:rPr>
          <w:rFonts w:ascii="Arial" w:eastAsia="微軟正黑體" w:hAnsi="Arial" w:cs="Arial"/>
          <w:szCs w:val="24"/>
        </w:rPr>
        <w:t>Wealth Magazine in collaboration with partners from the academia and industry, including Tunghai University.</w:t>
      </w:r>
      <w:r w:rsidR="000841E8" w:rsidRPr="000841E8">
        <w:rPr>
          <w:rFonts w:ascii="Arial" w:eastAsia="微軟正黑體" w:hAnsi="Arial" w:cs="Arial"/>
        </w:rPr>
        <w:t xml:space="preserve"> </w:t>
      </w:r>
      <w:r>
        <w:rPr>
          <w:rFonts w:ascii="Arial" w:eastAsia="微軟正黑體" w:hAnsi="Arial" w:cs="Arial"/>
        </w:rPr>
        <w:t xml:space="preserve">It </w:t>
      </w:r>
      <w:r w:rsidR="000841E8" w:rsidRPr="000841E8">
        <w:rPr>
          <w:rFonts w:ascii="Arial" w:eastAsia="微軟正黑體" w:hAnsi="Arial" w:cs="Arial"/>
        </w:rPr>
        <w:t>refer</w:t>
      </w:r>
      <w:r>
        <w:rPr>
          <w:rFonts w:ascii="Arial" w:eastAsia="微軟正黑體" w:hAnsi="Arial" w:cs="Arial"/>
        </w:rPr>
        <w:t>s</w:t>
      </w:r>
      <w:r w:rsidR="000841E8" w:rsidRPr="000841E8">
        <w:rPr>
          <w:rFonts w:ascii="Arial" w:eastAsia="微軟正黑體" w:hAnsi="Arial" w:cs="Arial"/>
        </w:rPr>
        <w:t xml:space="preserve"> to the Sixth Assessment Report (AR6) released by </w:t>
      </w:r>
      <w:r w:rsidRPr="00010D8D">
        <w:rPr>
          <w:rFonts w:ascii="Arial" w:eastAsia="微軟正黑體" w:hAnsi="Arial" w:cs="Arial"/>
        </w:rPr>
        <w:t>Intergovernmental Panel on Climate Change</w:t>
      </w:r>
      <w:r w:rsidR="000841E8" w:rsidRPr="000841E8">
        <w:rPr>
          <w:rFonts w:ascii="Arial" w:eastAsia="微軟正黑體" w:hAnsi="Arial" w:cs="Arial"/>
        </w:rPr>
        <w:t xml:space="preserve"> (IPCC) in 2021 to simulate various possible </w:t>
      </w:r>
      <w:r>
        <w:rPr>
          <w:rFonts w:ascii="Arial" w:eastAsia="微軟正黑體" w:hAnsi="Arial" w:cs="Arial"/>
        </w:rPr>
        <w:t xml:space="preserve">warming </w:t>
      </w:r>
      <w:r w:rsidR="000841E8" w:rsidRPr="000841E8">
        <w:rPr>
          <w:rFonts w:ascii="Arial" w:eastAsia="微軟正黑體" w:hAnsi="Arial" w:cs="Arial"/>
        </w:rPr>
        <w:t>scenarios for the future</w:t>
      </w:r>
      <w:r>
        <w:rPr>
          <w:rFonts w:ascii="Arial" w:eastAsia="微軟正黑體" w:hAnsi="Arial" w:cs="Arial"/>
        </w:rPr>
        <w:t xml:space="preserve">, and </w:t>
      </w:r>
      <w:r w:rsidR="000841E8" w:rsidRPr="000841E8">
        <w:rPr>
          <w:rFonts w:ascii="Arial" w:eastAsia="微軟正黑體" w:hAnsi="Arial" w:cs="Arial"/>
        </w:rPr>
        <w:t xml:space="preserve">evaluate each company's actual carbon reduction and </w:t>
      </w:r>
      <w:r w:rsidR="0032311C">
        <w:rPr>
          <w:rFonts w:ascii="Arial" w:eastAsia="微軟正黑體" w:hAnsi="Arial" w:cs="Arial"/>
        </w:rPr>
        <w:t>future carbon reduction targets.</w:t>
      </w:r>
    </w:p>
    <w:p w14:paraId="1CD109BF" w14:textId="5B1C42CF" w:rsidR="000841E8" w:rsidRPr="00A711C1" w:rsidRDefault="00F91EB8" w:rsidP="007C2886">
      <w:pPr>
        <w:spacing w:line="276" w:lineRule="auto"/>
        <w:rPr>
          <w:rFonts w:ascii="Arial" w:eastAsia="微軟正黑體" w:hAnsi="Arial" w:cs="Arial"/>
        </w:rPr>
      </w:pPr>
      <w:r w:rsidRPr="006A1167">
        <w:rPr>
          <w:rFonts w:ascii="Arial" w:eastAsia="微軟正黑體" w:hAnsi="Arial" w:cs="Arial"/>
          <w:szCs w:val="24"/>
        </w:rPr>
        <w:t>Currently, nearly a thousand companies hav</w:t>
      </w:r>
      <w:r w:rsidR="00EA5686">
        <w:rPr>
          <w:rFonts w:ascii="Arial" w:eastAsia="微軟正黑體" w:hAnsi="Arial" w:cs="Arial"/>
          <w:szCs w:val="24"/>
        </w:rPr>
        <w:t>e been evaluated, with only 20%, including GUC, meet</w:t>
      </w:r>
      <w:r w:rsidRPr="006A1167">
        <w:rPr>
          <w:rFonts w:ascii="Arial" w:eastAsia="微軟正黑體" w:hAnsi="Arial" w:cs="Arial"/>
          <w:szCs w:val="24"/>
        </w:rPr>
        <w:t xml:space="preserve"> the " </w:t>
      </w:r>
      <w:r>
        <w:rPr>
          <w:rFonts w:ascii="Arial" w:eastAsia="微軟正黑體" w:hAnsi="Arial" w:cs="Arial"/>
          <w:szCs w:val="24"/>
        </w:rPr>
        <w:t>E</w:t>
      </w:r>
      <w:r w:rsidRPr="00A23198">
        <w:rPr>
          <w:rFonts w:ascii="Arial" w:eastAsia="微軟正黑體" w:hAnsi="Arial" w:cs="Arial"/>
          <w:szCs w:val="24"/>
        </w:rPr>
        <w:t>xcellent</w:t>
      </w:r>
      <w:r w:rsidR="008E37D6">
        <w:rPr>
          <w:rFonts w:ascii="Arial" w:eastAsia="微軟正黑體" w:hAnsi="Arial" w:cs="Arial"/>
          <w:szCs w:val="24"/>
        </w:rPr>
        <w:t xml:space="preserve"> Performance" criteria.</w:t>
      </w:r>
    </w:p>
    <w:p w14:paraId="6BEEE344" w14:textId="42838D62" w:rsidR="00A4065D" w:rsidRPr="00A711C1" w:rsidRDefault="00A4065D" w:rsidP="00A711C1">
      <w:pPr>
        <w:spacing w:before="240" w:line="0" w:lineRule="atLeast"/>
        <w:jc w:val="both"/>
        <w:rPr>
          <w:rFonts w:ascii="Arial" w:eastAsia="微軟正黑體" w:hAnsi="Arial" w:cs="Arial"/>
        </w:rPr>
      </w:pPr>
      <w:r w:rsidRPr="00A711C1">
        <w:rPr>
          <w:rFonts w:ascii="Arial" w:eastAsia="微軟正黑體" w:hAnsi="Arial" w:cs="Arial"/>
        </w:rPr>
        <w:t>創意電子</w:t>
      </w:r>
      <w:r w:rsidR="00A711C1">
        <w:rPr>
          <w:rFonts w:ascii="Arial" w:eastAsia="微軟正黑體" w:hAnsi="Arial" w:cs="Arial" w:hint="eastAsia"/>
        </w:rPr>
        <w:t>具體規</w:t>
      </w:r>
      <w:r w:rsidR="00D62441">
        <w:rPr>
          <w:rFonts w:ascii="Arial" w:eastAsia="微軟正黑體" w:hAnsi="Arial" w:cs="Arial" w:hint="eastAsia"/>
        </w:rPr>
        <w:t>劃減碳路徑，</w:t>
      </w:r>
      <w:r w:rsidR="00A711C1">
        <w:rPr>
          <w:rFonts w:ascii="Arial" w:eastAsia="微軟正黑體" w:hAnsi="Arial" w:cs="Arial" w:hint="eastAsia"/>
        </w:rPr>
        <w:t>承諾於</w:t>
      </w:r>
      <w:r w:rsidR="00A711C1">
        <w:rPr>
          <w:rFonts w:ascii="Arial" w:eastAsia="微軟正黑體" w:hAnsi="Arial" w:cs="Arial" w:hint="eastAsia"/>
        </w:rPr>
        <w:t>2050</w:t>
      </w:r>
      <w:r w:rsidR="00A711C1">
        <w:rPr>
          <w:rFonts w:ascii="Arial" w:eastAsia="微軟正黑體" w:hAnsi="Arial" w:cs="Arial" w:hint="eastAsia"/>
        </w:rPr>
        <w:t>年達成浄零目標，</w:t>
      </w:r>
      <w:r w:rsidR="00A711C1" w:rsidRPr="00A711C1">
        <w:rPr>
          <w:rFonts w:ascii="Arial" w:eastAsia="微軟正黑體" w:hAnsi="Arial" w:cs="Arial"/>
        </w:rPr>
        <w:t>並逐步實踐我們</w:t>
      </w:r>
      <w:r w:rsidR="00A711C1">
        <w:rPr>
          <w:rFonts w:ascii="Arial" w:eastAsia="微軟正黑體" w:hAnsi="Arial" w:cs="Arial" w:hint="eastAsia"/>
        </w:rPr>
        <w:t>環境永續發展</w:t>
      </w:r>
      <w:r w:rsidR="00A711C1" w:rsidRPr="00A711C1">
        <w:rPr>
          <w:rFonts w:ascii="Arial" w:eastAsia="微軟正黑體" w:hAnsi="Arial" w:cs="Arial"/>
        </w:rPr>
        <w:t>的</w:t>
      </w:r>
      <w:r w:rsidR="00A711C1">
        <w:rPr>
          <w:rFonts w:ascii="Arial" w:eastAsia="微軟正黑體" w:hAnsi="Arial" w:cs="Arial" w:hint="eastAsia"/>
        </w:rPr>
        <w:t>各項</w:t>
      </w:r>
      <w:r w:rsidR="007D6553">
        <w:rPr>
          <w:rFonts w:ascii="Arial" w:eastAsia="微軟正黑體" w:hAnsi="Arial" w:cs="Arial" w:hint="eastAsia"/>
        </w:rPr>
        <w:t>策略</w:t>
      </w:r>
      <w:r w:rsidRPr="00A711C1">
        <w:rPr>
          <w:rFonts w:ascii="Arial" w:eastAsia="微軟正黑體" w:hAnsi="Arial" w:cs="Arial"/>
        </w:rPr>
        <w:t>，同步接軌國際標準及巴黎協定</w:t>
      </w:r>
      <w:r w:rsidRPr="00A711C1">
        <w:rPr>
          <w:rFonts w:ascii="Arial" w:eastAsia="微軟正黑體" w:hAnsi="Arial" w:cs="Arial"/>
        </w:rPr>
        <w:t>1.5</w:t>
      </w:r>
      <w:r w:rsidRPr="00A711C1">
        <w:rPr>
          <w:rFonts w:ascii="微軟正黑體" w:eastAsia="微軟正黑體" w:hAnsi="微軟正黑體" w:cs="微軟正黑體" w:hint="eastAsia"/>
        </w:rPr>
        <w:t>℃</w:t>
      </w:r>
      <w:r w:rsidRPr="00A711C1">
        <w:rPr>
          <w:rFonts w:ascii="Arial" w:eastAsia="微軟正黑體" w:hAnsi="Arial" w:cs="Arial"/>
        </w:rPr>
        <w:t>溫度控制的目標，與世界攜手一起守住地球升溫線。</w:t>
      </w:r>
    </w:p>
    <w:p w14:paraId="0D1151D7" w14:textId="0CB7A728" w:rsidR="007D67C8" w:rsidRPr="00D62441" w:rsidRDefault="00A4065D" w:rsidP="00A711C1">
      <w:pPr>
        <w:spacing w:before="240" w:line="0" w:lineRule="atLeast"/>
        <w:jc w:val="both"/>
        <w:rPr>
          <w:rFonts w:ascii="Arial" w:eastAsia="微軟正黑體" w:hAnsi="Arial" w:cs="Arial"/>
        </w:rPr>
      </w:pPr>
      <w:r w:rsidRPr="00A711C1">
        <w:rPr>
          <w:rFonts w:ascii="Arial" w:eastAsia="微軟正黑體" w:hAnsi="Arial" w:cs="Arial"/>
        </w:rPr>
        <w:t xml:space="preserve">GUC </w:t>
      </w:r>
      <w:r w:rsidR="00D62441">
        <w:rPr>
          <w:rFonts w:ascii="Arial" w:eastAsia="微軟正黑體" w:hAnsi="Arial" w:cs="Arial"/>
        </w:rPr>
        <w:t>has outlined a</w:t>
      </w:r>
      <w:r w:rsidR="00D62441">
        <w:rPr>
          <w:rFonts w:ascii="Arial" w:eastAsia="微軟正黑體" w:hAnsi="Arial" w:cs="Arial" w:hint="eastAsia"/>
        </w:rPr>
        <w:t xml:space="preserve"> </w:t>
      </w:r>
      <w:r w:rsidR="00D62441">
        <w:rPr>
          <w:rFonts w:ascii="Arial" w:eastAsia="微軟正黑體" w:hAnsi="Arial" w:cs="Arial"/>
        </w:rPr>
        <w:t xml:space="preserve">specific </w:t>
      </w:r>
      <w:r w:rsidR="00D62441" w:rsidRPr="00D62441">
        <w:rPr>
          <w:rFonts w:ascii="Arial" w:eastAsia="微軟正黑體" w:hAnsi="Arial" w:cs="Arial"/>
        </w:rPr>
        <w:t>carbon reduction strategy</w:t>
      </w:r>
      <w:r w:rsidR="00D62441">
        <w:rPr>
          <w:rFonts w:ascii="Arial" w:eastAsia="微軟正黑體" w:hAnsi="Arial" w:cs="Arial"/>
        </w:rPr>
        <w:t xml:space="preserve"> and are dedicated to achieving</w:t>
      </w:r>
      <w:r w:rsidR="00D62441">
        <w:rPr>
          <w:rFonts w:ascii="Arial" w:eastAsia="微軟正黑體" w:hAnsi="Arial" w:cs="Arial" w:hint="eastAsia"/>
        </w:rPr>
        <w:t xml:space="preserve"> </w:t>
      </w:r>
      <w:r w:rsidR="00EA5686">
        <w:rPr>
          <w:rFonts w:ascii="Arial" w:eastAsia="微軟正黑體" w:hAnsi="Arial" w:cs="Arial"/>
        </w:rPr>
        <w:t>net-</w:t>
      </w:r>
      <w:r w:rsidR="00D62441" w:rsidRPr="00D62441">
        <w:rPr>
          <w:rFonts w:ascii="Arial" w:eastAsia="微軟正黑體" w:hAnsi="Arial" w:cs="Arial"/>
        </w:rPr>
        <w:t>zero emissions by 2050.</w:t>
      </w:r>
      <w:r w:rsidR="00D62441">
        <w:rPr>
          <w:rFonts w:ascii="Arial" w:eastAsia="微軟正黑體" w:hAnsi="Arial" w:cs="Arial"/>
        </w:rPr>
        <w:t xml:space="preserve"> We </w:t>
      </w:r>
      <w:r w:rsidR="008E37D6">
        <w:rPr>
          <w:rFonts w:ascii="Arial" w:eastAsia="微軟正黑體" w:hAnsi="Arial" w:cs="Arial"/>
        </w:rPr>
        <w:t xml:space="preserve">are </w:t>
      </w:r>
      <w:r w:rsidRPr="00A711C1">
        <w:rPr>
          <w:rFonts w:ascii="Arial" w:eastAsia="微軟正黑體" w:hAnsi="Arial" w:cs="Arial"/>
        </w:rPr>
        <w:t>gradually fulfilling our pl</w:t>
      </w:r>
      <w:r w:rsidR="00D62441">
        <w:rPr>
          <w:rFonts w:ascii="Arial" w:eastAsia="微軟正黑體" w:hAnsi="Arial" w:cs="Arial"/>
        </w:rPr>
        <w:t xml:space="preserve">edge to sustainable development and </w:t>
      </w:r>
      <w:r w:rsidRPr="00A711C1">
        <w:rPr>
          <w:rFonts w:ascii="Arial" w:eastAsia="微軟正黑體" w:hAnsi="Arial" w:cs="Arial"/>
        </w:rPr>
        <w:t xml:space="preserve">align with international standards and the Paris Agreement's 1.5°C temperature target, </w:t>
      </w:r>
      <w:r w:rsidR="001074D1">
        <w:rPr>
          <w:rFonts w:ascii="Arial" w:eastAsia="微軟正黑體" w:hAnsi="Arial" w:cs="Arial"/>
        </w:rPr>
        <w:t>united in the goal of safeguarding our planet.</w:t>
      </w:r>
    </w:p>
    <w:p w14:paraId="1FEFDB7A" w14:textId="30A5A4E2" w:rsidR="007D67C8" w:rsidRDefault="007D67C8" w:rsidP="00A711C1">
      <w:pPr>
        <w:spacing w:before="240" w:line="0" w:lineRule="atLeast"/>
        <w:jc w:val="both"/>
        <w:rPr>
          <w:rFonts w:ascii="Arial" w:eastAsia="微軟正黑體" w:hAnsi="Arial" w:cs="Arial"/>
        </w:rPr>
      </w:pPr>
      <w:r>
        <w:rPr>
          <w:rFonts w:ascii="Arial" w:eastAsia="微軟正黑體" w:hAnsi="Arial" w:cs="Arial" w:hint="eastAsia"/>
        </w:rPr>
        <w:t>更多資訊請參閱</w:t>
      </w:r>
      <w:r w:rsidR="0078798B">
        <w:rPr>
          <w:rFonts w:ascii="Arial" w:eastAsia="微軟正黑體" w:hAnsi="Arial" w:cs="Arial"/>
        </w:rPr>
        <w:t>TRIPs</w:t>
      </w:r>
      <w:r w:rsidR="0078798B">
        <w:rPr>
          <w:rFonts w:ascii="Arial" w:eastAsia="微軟正黑體" w:hAnsi="Arial" w:cs="Arial" w:hint="eastAsia"/>
        </w:rPr>
        <w:t>企業減碳溫度計網</w:t>
      </w:r>
      <w:bookmarkStart w:id="1" w:name="_GoBack"/>
      <w:bookmarkEnd w:id="1"/>
      <w:r w:rsidR="0078798B">
        <w:rPr>
          <w:rFonts w:ascii="Arial" w:eastAsia="微軟正黑體" w:hAnsi="Arial" w:cs="Arial" w:hint="eastAsia"/>
        </w:rPr>
        <w:t>站</w:t>
      </w:r>
      <w:r w:rsidR="0078798B">
        <w:rPr>
          <w:rFonts w:ascii="Arial" w:eastAsia="微軟正黑體" w:hAnsi="Arial" w:cs="Arial" w:hint="eastAsia"/>
        </w:rPr>
        <w:t xml:space="preserve">: </w:t>
      </w:r>
      <w:hyperlink r:id="rId6" w:history="1">
        <w:r w:rsidR="0078798B" w:rsidRPr="000324CA">
          <w:rPr>
            <w:rStyle w:val="a7"/>
            <w:rFonts w:ascii="Arial" w:eastAsia="微軟正黑體" w:hAnsi="Arial" w:cs="Arial"/>
          </w:rPr>
          <w:t>https://csr.cw.com.tw/trips/trips/16299879</w:t>
        </w:r>
      </w:hyperlink>
    </w:p>
    <w:p w14:paraId="0E8BB74D" w14:textId="733EDC61" w:rsidR="0078798B" w:rsidRDefault="0078798B" w:rsidP="0078798B">
      <w:pPr>
        <w:spacing w:before="240" w:line="0" w:lineRule="atLeast"/>
        <w:rPr>
          <w:rFonts w:ascii="Arial" w:eastAsia="微軟正黑體" w:hAnsi="Arial" w:cs="Arial"/>
        </w:rPr>
      </w:pPr>
      <w:r w:rsidRPr="0078798B">
        <w:rPr>
          <w:rFonts w:ascii="Arial" w:eastAsia="微軟正黑體" w:hAnsi="Arial" w:cs="Arial"/>
        </w:rPr>
        <w:t>For more information, pl</w:t>
      </w:r>
      <w:r>
        <w:rPr>
          <w:rFonts w:ascii="Arial" w:eastAsia="微軟正黑體" w:hAnsi="Arial" w:cs="Arial"/>
        </w:rPr>
        <w:t>ease refer TRIPs Official Website:</w:t>
      </w:r>
      <w:r w:rsidRPr="0078798B">
        <w:t xml:space="preserve"> </w:t>
      </w:r>
      <w:hyperlink r:id="rId7" w:history="1">
        <w:r w:rsidRPr="000324CA">
          <w:rPr>
            <w:rStyle w:val="a7"/>
            <w:rFonts w:ascii="Arial" w:eastAsia="微軟正黑體" w:hAnsi="Arial" w:cs="Arial"/>
          </w:rPr>
          <w:t>https://csr.cw.com.tw/trips/en/trips/16299879</w:t>
        </w:r>
      </w:hyperlink>
    </w:p>
    <w:p w14:paraId="7D179350" w14:textId="77777777" w:rsidR="0078798B" w:rsidRPr="00A711C1" w:rsidRDefault="0078798B" w:rsidP="00A711C1">
      <w:pPr>
        <w:spacing w:before="240" w:line="0" w:lineRule="atLeast"/>
        <w:jc w:val="both"/>
        <w:rPr>
          <w:rFonts w:ascii="Arial" w:eastAsia="微軟正黑體" w:hAnsi="Arial" w:cs="Arial"/>
        </w:rPr>
      </w:pPr>
    </w:p>
    <w:sectPr w:rsidR="0078798B" w:rsidRPr="00A711C1" w:rsidSect="00BA57B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1663D2" w14:textId="77777777" w:rsidR="007652CE" w:rsidRDefault="007652CE" w:rsidP="00CC0915">
      <w:r>
        <w:separator/>
      </w:r>
    </w:p>
  </w:endnote>
  <w:endnote w:type="continuationSeparator" w:id="0">
    <w:p w14:paraId="65D7D8A3" w14:textId="77777777" w:rsidR="007652CE" w:rsidRDefault="007652CE" w:rsidP="00CC0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A9B480" w14:textId="77777777" w:rsidR="007652CE" w:rsidRDefault="007652CE" w:rsidP="00CC0915">
      <w:r>
        <w:separator/>
      </w:r>
    </w:p>
  </w:footnote>
  <w:footnote w:type="continuationSeparator" w:id="0">
    <w:p w14:paraId="0FDA54A0" w14:textId="77777777" w:rsidR="007652CE" w:rsidRDefault="007652CE" w:rsidP="00CC09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312"/>
    <w:rsid w:val="00010D8D"/>
    <w:rsid w:val="000841E8"/>
    <w:rsid w:val="001074D1"/>
    <w:rsid w:val="00175A4A"/>
    <w:rsid w:val="001938EA"/>
    <w:rsid w:val="001B06D7"/>
    <w:rsid w:val="002431AD"/>
    <w:rsid w:val="002763C1"/>
    <w:rsid w:val="0031792B"/>
    <w:rsid w:val="0032311C"/>
    <w:rsid w:val="003358F6"/>
    <w:rsid w:val="003E3C81"/>
    <w:rsid w:val="0040230E"/>
    <w:rsid w:val="00476527"/>
    <w:rsid w:val="004819CC"/>
    <w:rsid w:val="00500C7E"/>
    <w:rsid w:val="0050657C"/>
    <w:rsid w:val="006045F1"/>
    <w:rsid w:val="006543C7"/>
    <w:rsid w:val="006A1167"/>
    <w:rsid w:val="006A4DF7"/>
    <w:rsid w:val="006B1103"/>
    <w:rsid w:val="00721C97"/>
    <w:rsid w:val="00734D2B"/>
    <w:rsid w:val="007652CE"/>
    <w:rsid w:val="0078798B"/>
    <w:rsid w:val="00790990"/>
    <w:rsid w:val="007C2886"/>
    <w:rsid w:val="007D6553"/>
    <w:rsid w:val="007D67C8"/>
    <w:rsid w:val="00873204"/>
    <w:rsid w:val="008854D9"/>
    <w:rsid w:val="008E37D6"/>
    <w:rsid w:val="0096339C"/>
    <w:rsid w:val="00974566"/>
    <w:rsid w:val="009D4391"/>
    <w:rsid w:val="009E2489"/>
    <w:rsid w:val="009F643D"/>
    <w:rsid w:val="00A23198"/>
    <w:rsid w:val="00A4065D"/>
    <w:rsid w:val="00A711C1"/>
    <w:rsid w:val="00AB05FC"/>
    <w:rsid w:val="00AF2294"/>
    <w:rsid w:val="00B05B7F"/>
    <w:rsid w:val="00B67A4A"/>
    <w:rsid w:val="00BA57BB"/>
    <w:rsid w:val="00C44CB0"/>
    <w:rsid w:val="00CA6A1D"/>
    <w:rsid w:val="00CC0915"/>
    <w:rsid w:val="00D17F5B"/>
    <w:rsid w:val="00D521F6"/>
    <w:rsid w:val="00D62441"/>
    <w:rsid w:val="00DC1312"/>
    <w:rsid w:val="00DF21ED"/>
    <w:rsid w:val="00E85221"/>
    <w:rsid w:val="00EA3B98"/>
    <w:rsid w:val="00EA5686"/>
    <w:rsid w:val="00F02A2D"/>
    <w:rsid w:val="00F22FC1"/>
    <w:rsid w:val="00F327E9"/>
    <w:rsid w:val="00F91EB8"/>
    <w:rsid w:val="00F92F6E"/>
    <w:rsid w:val="00FB6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D970A92"/>
  <w15:docId w15:val="{206D3286-C258-468F-AA28-21E9F306A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091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C091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C091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C0915"/>
    <w:rPr>
      <w:sz w:val="20"/>
      <w:szCs w:val="20"/>
    </w:rPr>
  </w:style>
  <w:style w:type="character" w:styleId="a7">
    <w:name w:val="Hyperlink"/>
    <w:basedOn w:val="a0"/>
    <w:uiPriority w:val="99"/>
    <w:unhideWhenUsed/>
    <w:rsid w:val="0078798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17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csr.cw.com.tw/trips/en/trips/1629987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sr.cw.com.tw/trips/trips/16299879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1</Pages>
  <Words>337</Words>
  <Characters>1925</Characters>
  <Application>Microsoft Office Word</Application>
  <DocSecurity>0</DocSecurity>
  <Lines>16</Lines>
  <Paragraphs>4</Paragraphs>
  <ScaleCrop>false</ScaleCrop>
  <Company/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gina.chiu@GUCPC828</dc:creator>
  <cp:lastModifiedBy>elena.chiu@W10V06-110</cp:lastModifiedBy>
  <cp:revision>33</cp:revision>
  <dcterms:created xsi:type="dcterms:W3CDTF">2024-06-24T02:58:00Z</dcterms:created>
  <dcterms:modified xsi:type="dcterms:W3CDTF">2024-06-25T09:07:00Z</dcterms:modified>
</cp:coreProperties>
</file>